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45B" w:rsidRPr="004D445B" w:rsidRDefault="004D445B" w:rsidP="004D44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D445B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4BE551CB" wp14:editId="2F5E27FE">
            <wp:extent cx="7620000" cy="4238625"/>
            <wp:effectExtent l="0" t="0" r="0" b="9525"/>
            <wp:docPr id="1" name="Рисунок 1" descr="https://slavgche.by/wp-content/uploads/88b3960361835836e444d41321daf95e_XL-800x44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lavgche.by/wp-content/uploads/88b3960361835836e444d41321daf95e_XL-800x445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5B" w:rsidRPr="004D445B" w:rsidRDefault="004D445B" w:rsidP="004D445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6" w:history="1">
        <w:r w:rsidRPr="004D445B">
          <w:rPr>
            <w:rFonts w:ascii="inherit" w:eastAsia="Times New Roman" w:hAnsi="inherit" w:cs="Times New Roman"/>
            <w:color w:val="FFFFFF"/>
            <w:sz w:val="18"/>
            <w:szCs w:val="18"/>
            <w:bdr w:val="none" w:sz="0" w:space="0" w:color="auto" w:frame="1"/>
            <w:shd w:val="clear" w:color="auto" w:fill="04384A"/>
            <w:lang w:eastAsia="ru-RU"/>
          </w:rPr>
          <w:t>Профилактика пьянства, алкоголизма, наркомании и потребления табачного сырья и табачных изделий</w:t>
        </w:r>
      </w:hyperlink>
      <w:r w:rsidRPr="004D445B">
        <w:rPr>
          <w:rFonts w:ascii="inherit" w:eastAsia="Times New Roman" w:hAnsi="inherit" w:cs="Times New Roman"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4D445B" w:rsidRPr="004D445B" w:rsidRDefault="004D445B" w:rsidP="004D445B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4D445B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СПАЙС — совсем не детская игрушка</w:t>
      </w:r>
    </w:p>
    <w:p w:rsidR="004D445B" w:rsidRPr="004D445B" w:rsidRDefault="004D445B" w:rsidP="004D445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 xml:space="preserve">За последнее десятилетие белорусские подростки столкнулись с новой угрозой, которая маскируется под якобы безвредное развлечение. Речь идет о синтетических наркотиках, известных как </w:t>
      </w:r>
      <w:proofErr w:type="spellStart"/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спайсы</w:t>
      </w:r>
      <w:proofErr w:type="spellEnd"/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 xml:space="preserve">. Казалось бы, обычная курительная смесь, рекламируемая </w:t>
      </w:r>
      <w:bookmarkStart w:id="0" w:name="_GoBack"/>
      <w:bookmarkEnd w:id="0"/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 xml:space="preserve">как легальная замена табаку или марихуане, но последствия употребления </w:t>
      </w:r>
      <w:proofErr w:type="spellStart"/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спайсов</w:t>
      </w:r>
      <w:proofErr w:type="spellEnd"/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 xml:space="preserve"> куда серьезнее и опаснее, чем кажется многим молодым людям.</w:t>
      </w:r>
    </w:p>
    <w:p w:rsidR="004D445B" w:rsidRPr="004D445B" w:rsidRDefault="004D445B" w:rsidP="004D445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proofErr w:type="spellStart"/>
      <w:r w:rsidRPr="004D445B">
        <w:rPr>
          <w:rFonts w:ascii="inherit" w:eastAsia="Times New Roman" w:hAnsi="inherit" w:cs="Times New Roman"/>
          <w:b/>
          <w:bCs/>
          <w:color w:val="444444"/>
          <w:sz w:val="32"/>
          <w:szCs w:val="24"/>
          <w:bdr w:val="none" w:sz="0" w:space="0" w:color="auto" w:frame="1"/>
          <w:lang w:eastAsia="ru-RU"/>
        </w:rPr>
        <w:t>Спайсы</w:t>
      </w:r>
      <w:proofErr w:type="spellEnd"/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 xml:space="preserve"> представляют собой смеси растительных компонентов, обработанных химическими веществами. Изначально позиционировались как аналоги натурального конопляного сырья, однако исследования показали, что содержание веществ в </w:t>
      </w:r>
      <w:proofErr w:type="spellStart"/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спайсах</w:t>
      </w:r>
      <w:proofErr w:type="spellEnd"/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 xml:space="preserve"> гораздо сильнее воздействует на мозг и нервную систему, вызывая серьезные нарушения психического и физического здоровья. Уже первые дозы вызывают привыкание, сопровождаются нарушением сознания, ухудшением памяти, внимания и координации движений. Хроническое употребление ведет к серьезным последствиям, включая психозы, депрессии, шизофрению и суицидальные мысли.</w:t>
      </w:r>
    </w:p>
    <w:p w:rsidR="004D445B" w:rsidRPr="004D445B" w:rsidRDefault="004D445B" w:rsidP="004D445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4D445B">
        <w:rPr>
          <w:rFonts w:ascii="inherit" w:eastAsia="Times New Roman" w:hAnsi="inherit" w:cs="Times New Roman"/>
          <w:b/>
          <w:bCs/>
          <w:color w:val="444444"/>
          <w:sz w:val="32"/>
          <w:szCs w:val="24"/>
          <w:bdr w:val="none" w:sz="0" w:space="0" w:color="auto" w:frame="1"/>
          <w:lang w:eastAsia="ru-RU"/>
        </w:rPr>
        <w:t xml:space="preserve">Последствия употребления </w:t>
      </w:r>
      <w:proofErr w:type="spellStart"/>
      <w:r w:rsidRPr="004D445B">
        <w:rPr>
          <w:rFonts w:ascii="inherit" w:eastAsia="Times New Roman" w:hAnsi="inherit" w:cs="Times New Roman"/>
          <w:b/>
          <w:bCs/>
          <w:color w:val="444444"/>
          <w:sz w:val="32"/>
          <w:szCs w:val="24"/>
          <w:bdr w:val="none" w:sz="0" w:space="0" w:color="auto" w:frame="1"/>
          <w:lang w:eastAsia="ru-RU"/>
        </w:rPr>
        <w:t>спайсов</w:t>
      </w:r>
      <w:proofErr w:type="spellEnd"/>
      <w:r w:rsidRPr="004D445B">
        <w:rPr>
          <w:rFonts w:ascii="inherit" w:eastAsia="Times New Roman" w:hAnsi="inherit" w:cs="Times New Roman"/>
          <w:b/>
          <w:bCs/>
          <w:color w:val="444444"/>
          <w:sz w:val="32"/>
          <w:szCs w:val="24"/>
          <w:bdr w:val="none" w:sz="0" w:space="0" w:color="auto" w:frame="1"/>
          <w:lang w:eastAsia="ru-RU"/>
        </w:rPr>
        <w:t>:</w:t>
      </w:r>
    </w:p>
    <w:p w:rsidR="004D445B" w:rsidRPr="004D445B" w:rsidRDefault="004D445B" w:rsidP="004D445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Главная опасность заключается в непредсказуемости реакции организма на химические вещества, содержащиеся в спайсе. Каждый раз приобретая новую партию смеси, потребитель рискует здоровьем, ведь состав продукта варьируется, и никто точно не знает, какую дозу получит следующий клиент.</w:t>
      </w:r>
    </w:p>
    <w:p w:rsidR="004D445B" w:rsidRPr="004D445B" w:rsidRDefault="004D445B" w:rsidP="004D445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4D445B">
        <w:rPr>
          <w:rFonts w:ascii="inherit" w:eastAsia="Times New Roman" w:hAnsi="inherit" w:cs="Times New Roman"/>
          <w:b/>
          <w:bCs/>
          <w:color w:val="444444"/>
          <w:sz w:val="32"/>
          <w:szCs w:val="24"/>
          <w:bdr w:val="none" w:sz="0" w:space="0" w:color="auto" w:frame="1"/>
          <w:lang w:eastAsia="ru-RU"/>
        </w:rPr>
        <w:t>Наиболее частые негативные эффекты включают:</w:t>
      </w:r>
    </w:p>
    <w:p w:rsidR="004D445B" w:rsidRPr="004D445B" w:rsidRDefault="004D445B" w:rsidP="004D44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  <w:t>Острые интоксикационные психозы;</w:t>
      </w:r>
    </w:p>
    <w:p w:rsidR="004D445B" w:rsidRPr="004D445B" w:rsidRDefault="004D445B" w:rsidP="004D44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  <w:t>Сердечно-сосудистые заболевания;</w:t>
      </w:r>
    </w:p>
    <w:p w:rsidR="004D445B" w:rsidRPr="004D445B" w:rsidRDefault="004D445B" w:rsidP="004D44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  <w:t>Нарушения функций печени и почек;</w:t>
      </w:r>
    </w:p>
    <w:p w:rsidR="004D445B" w:rsidRPr="004D445B" w:rsidRDefault="004D445B" w:rsidP="004D44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  <w:t>Проблемы с памятью и концентрацией внимания;</w:t>
      </w:r>
    </w:p>
    <w:p w:rsidR="004D445B" w:rsidRPr="004D445B" w:rsidRDefault="004D445B" w:rsidP="004D44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  <w:lastRenderedPageBreak/>
        <w:t>Психоэмоциональные расстройства вплоть до паранойи и агрессивного поведения.</w:t>
      </w:r>
    </w:p>
    <w:p w:rsidR="004D445B" w:rsidRPr="004D445B" w:rsidRDefault="004D445B" w:rsidP="004D445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 xml:space="preserve">Особенно уязвима к воздействию </w:t>
      </w:r>
      <w:proofErr w:type="spellStart"/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спайсов</w:t>
      </w:r>
      <w:proofErr w:type="spellEnd"/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 xml:space="preserve"> нервная система молодых людей. Страдают клетки мозга, нарушается развитие когнитивных способностей, страдает эмоциональная сфера, формируются зависимости, способные разрушить будущее подростка навсегда.</w:t>
      </w:r>
    </w:p>
    <w:p w:rsidR="004D445B" w:rsidRPr="004D445B" w:rsidRDefault="004D445B" w:rsidP="004D445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4D445B">
        <w:rPr>
          <w:rFonts w:ascii="inherit" w:eastAsia="Times New Roman" w:hAnsi="inherit" w:cs="Times New Roman"/>
          <w:b/>
          <w:bCs/>
          <w:color w:val="444444"/>
          <w:sz w:val="32"/>
          <w:szCs w:val="24"/>
          <w:bdr w:val="none" w:sz="0" w:space="0" w:color="auto" w:frame="1"/>
          <w:lang w:eastAsia="ru-RU"/>
        </w:rPr>
        <w:t>Как защитить детей и подростков?</w:t>
      </w:r>
    </w:p>
    <w:p w:rsidR="004D445B" w:rsidRPr="004D445B" w:rsidRDefault="004D445B" w:rsidP="004D445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 xml:space="preserve">Предупреждение и профилактика — важнейшие меры борьбы с распространением </w:t>
      </w:r>
      <w:proofErr w:type="spellStart"/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спайсов</w:t>
      </w:r>
      <w:proofErr w:type="spellEnd"/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. Родителям, учителям и обществу в целом необходимо проявлять внимание и заботу о подрастающем поколении. </w:t>
      </w:r>
      <w:r w:rsidRPr="004D445B">
        <w:rPr>
          <w:rFonts w:ascii="inherit" w:eastAsia="Times New Roman" w:hAnsi="inherit" w:cs="Times New Roman"/>
          <w:b/>
          <w:bCs/>
          <w:color w:val="444444"/>
          <w:sz w:val="32"/>
          <w:szCs w:val="24"/>
          <w:bdr w:val="none" w:sz="0" w:space="0" w:color="auto" w:frame="1"/>
          <w:lang w:eastAsia="ru-RU"/>
        </w:rPr>
        <w:t>Вот некоторые рекомендации, помогающие предотвратить знакомство ребенка с этими смертельно опасными препаратами:</w:t>
      </w:r>
    </w:p>
    <w:p w:rsidR="004D445B" w:rsidRPr="004D445B" w:rsidRDefault="004D445B" w:rsidP="004D44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  <w:t>Постоянно общайтесь с детьми, интересуйтесь их жизнью, поддерживайте доверительные отношения;</w:t>
      </w:r>
    </w:p>
    <w:p w:rsidR="004D445B" w:rsidRPr="004D445B" w:rsidRDefault="004D445B" w:rsidP="004D44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  <w:t>Объясняйте возможные риски и последствия приема наркотических веществ доступным языком;</w:t>
      </w:r>
    </w:p>
    <w:p w:rsidR="004D445B" w:rsidRPr="004D445B" w:rsidRDefault="004D445B" w:rsidP="004D44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  <w:t>Контролируйте поведение ребенка: отслеживайте круг общения, состояние здоровья, изменения характера;</w:t>
      </w:r>
    </w:p>
    <w:p w:rsidR="004D445B" w:rsidRPr="004D445B" w:rsidRDefault="004D445B" w:rsidP="004D44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  <w:t>Обращайте внимание на тревожные признаки: бессонница, раздражительность, замкнутость, проблемы с учебой;</w:t>
      </w:r>
    </w:p>
    <w:p w:rsidR="004D445B" w:rsidRPr="004D445B" w:rsidRDefault="004D445B" w:rsidP="004D44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1"/>
          <w:szCs w:val="23"/>
          <w:lang w:eastAsia="ru-RU"/>
        </w:rPr>
        <w:t>Обратитесь за консультацией специалиста, если подозреваете зависимость вашего ребенка.</w:t>
      </w:r>
    </w:p>
    <w:p w:rsidR="004D445B" w:rsidRPr="004D445B" w:rsidRDefault="004D445B" w:rsidP="004D445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Родители обязаны осознавать всю ответственность, возложенную на них обществом. Без поддержки взрослых дети становятся легкой добычей торговцев смертью, продаваемых под видом детской игрушки.</w:t>
      </w:r>
    </w:p>
    <w:p w:rsidR="004D445B" w:rsidRPr="004D445B" w:rsidRDefault="004D445B" w:rsidP="004D445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4D445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Помните: лучшее средство профилактики — знание. Берегите себя и близких!</w:t>
      </w:r>
    </w:p>
    <w:p w:rsidR="001B73B1" w:rsidRDefault="001B73B1"/>
    <w:sectPr w:rsidR="001B7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B19"/>
    <w:multiLevelType w:val="multilevel"/>
    <w:tmpl w:val="8834A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7E35E8"/>
    <w:multiLevelType w:val="multilevel"/>
    <w:tmpl w:val="8BAAA0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D8C"/>
    <w:rsid w:val="001B73B1"/>
    <w:rsid w:val="004D445B"/>
    <w:rsid w:val="00FE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F0439"/>
  <w15:chartTrackingRefBased/>
  <w15:docId w15:val="{CFD98005-DE7F-4A90-AF03-95C6560D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0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9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avgche.by/archives/category/%d0%bf%d1%80%d0%be%d1%84%d0%b8%d0%bb%d0%b0%d0%ba%d1%82%d0%b8%d0%ba%d0%b0-%d0%bf%d1%8c%d1%8f%d0%bd%d1%81%d1%82%d0%b2%d0%b0-%d0%b0%d0%bb%d0%ba%d0%be%d0%b3%d0%be%d0%bb%d0%b8%d0%b7%d0%bc%d0%b0-%d0%b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2026-09-02T08:04:00Z</dcterms:created>
  <dcterms:modified xsi:type="dcterms:W3CDTF">2026-09-02T08:06:00Z</dcterms:modified>
</cp:coreProperties>
</file>