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C09" w:rsidRPr="003E7C09" w:rsidRDefault="003E7C09" w:rsidP="003E7C09">
      <w:pPr>
        <w:pStyle w:val="titlencpi"/>
        <w:ind w:right="1"/>
        <w:jc w:val="center"/>
      </w:pPr>
      <w:r w:rsidRPr="003E7C09">
        <w:t>Совершенствование порядка осуществления функций по опеке и попечительству</w:t>
      </w:r>
    </w:p>
    <w:p w:rsidR="003E7C09" w:rsidRPr="003E7C09" w:rsidRDefault="003E7C09">
      <w:pPr>
        <w:pStyle w:val="newncpi"/>
        <w:rPr>
          <w:sz w:val="28"/>
          <w:szCs w:val="28"/>
        </w:rPr>
      </w:pPr>
      <w:r w:rsidRPr="003E7C09">
        <w:rPr>
          <w:sz w:val="28"/>
          <w:szCs w:val="28"/>
        </w:rPr>
        <w:t>Постановлением Совета Министров Республики Беларусь от 26 мая 2026 г. № 260 совершенствуется порядок осуществления функций по опеке и попечительству в отношении лиц, признанных недееспособными и ограниченно дееспособными.</w:t>
      </w:r>
    </w:p>
    <w:p w:rsidR="003E7C09" w:rsidRPr="003E7C09" w:rsidRDefault="003E7C09">
      <w:pPr>
        <w:pStyle w:val="newncpi"/>
        <w:rPr>
          <w:sz w:val="28"/>
          <w:szCs w:val="28"/>
        </w:rPr>
      </w:pPr>
      <w:r w:rsidRPr="003E7C09">
        <w:rPr>
          <w:sz w:val="28"/>
          <w:szCs w:val="28"/>
        </w:rPr>
        <w:t>В новой редакции изложено Положение о порядке управления имуществом подопечных и Инструкция о порядке взаимодействия государственных органов и организаций при принятии решений о даче согласия на отчуждение или об отказе в отчуждении жилых помещений.</w:t>
      </w:r>
    </w:p>
    <w:p w:rsidR="003E7C09" w:rsidRPr="003E7C09" w:rsidRDefault="003E7C09">
      <w:pPr>
        <w:pStyle w:val="newncpi"/>
        <w:rPr>
          <w:i/>
          <w:sz w:val="28"/>
          <w:szCs w:val="28"/>
        </w:rPr>
      </w:pPr>
      <w:r w:rsidRPr="003E7C09">
        <w:rPr>
          <w:bCs/>
          <w:i/>
          <w:sz w:val="28"/>
          <w:szCs w:val="28"/>
        </w:rPr>
        <w:t>Положение о порядке управления имуществом подопечных</w:t>
      </w:r>
    </w:p>
    <w:p w:rsidR="003E7C09" w:rsidRPr="003E7C09" w:rsidRDefault="003E7C09">
      <w:pPr>
        <w:pStyle w:val="point"/>
        <w:rPr>
          <w:sz w:val="28"/>
          <w:szCs w:val="28"/>
        </w:rPr>
      </w:pPr>
      <w:r w:rsidRPr="003E7C09">
        <w:rPr>
          <w:sz w:val="28"/>
          <w:szCs w:val="28"/>
        </w:rPr>
        <w:t>*Определен порядок и срок назначения опекуна над имуществом.</w:t>
      </w:r>
    </w:p>
    <w:p w:rsidR="003E7C09" w:rsidRPr="003E7C09" w:rsidRDefault="003E7C09">
      <w:pPr>
        <w:pStyle w:val="newncpi"/>
        <w:rPr>
          <w:sz w:val="28"/>
          <w:szCs w:val="28"/>
        </w:rPr>
      </w:pPr>
      <w:r w:rsidRPr="003E7C09">
        <w:rPr>
          <w:sz w:val="28"/>
          <w:szCs w:val="28"/>
        </w:rPr>
        <w:t>Если имущество подопечного находится в другой местности, то охрана этого имущества осуществляется по месту его нахождения. Для обеспечения сохранности имущества местный исполком своим решением может назначить опекуна над имуществом.</w:t>
      </w:r>
    </w:p>
    <w:p w:rsidR="003E7C09" w:rsidRPr="003E7C09" w:rsidRDefault="003E7C09">
      <w:pPr>
        <w:pStyle w:val="newncpi"/>
        <w:rPr>
          <w:sz w:val="28"/>
          <w:szCs w:val="28"/>
        </w:rPr>
      </w:pPr>
      <w:r w:rsidRPr="003E7C09">
        <w:rPr>
          <w:sz w:val="28"/>
          <w:szCs w:val="28"/>
        </w:rPr>
        <w:t>Опекун над имуществом назначается в течение месяца со дня получения сведений об имуществе подопечного.</w:t>
      </w:r>
    </w:p>
    <w:p w:rsidR="003E7C09" w:rsidRPr="003E7C09" w:rsidRDefault="003E7C09">
      <w:pPr>
        <w:pStyle w:val="point"/>
        <w:rPr>
          <w:sz w:val="28"/>
          <w:szCs w:val="28"/>
        </w:rPr>
      </w:pPr>
      <w:r w:rsidRPr="003E7C09">
        <w:rPr>
          <w:sz w:val="28"/>
          <w:szCs w:val="28"/>
        </w:rPr>
        <w:t xml:space="preserve">*Расширен перечень расходов, которые могут совершать руководители социальных пансионатов за счет </w:t>
      </w:r>
      <w:proofErr w:type="gramStart"/>
      <w:r w:rsidRPr="003E7C09">
        <w:rPr>
          <w:sz w:val="28"/>
          <w:szCs w:val="28"/>
        </w:rPr>
        <w:t>средств</w:t>
      </w:r>
      <w:proofErr w:type="gramEnd"/>
      <w:r w:rsidRPr="003E7C09">
        <w:rPr>
          <w:sz w:val="28"/>
          <w:szCs w:val="28"/>
        </w:rPr>
        <w:t xml:space="preserve"> проживающих в них подопечных.</w:t>
      </w:r>
    </w:p>
    <w:p w:rsidR="003E7C09" w:rsidRPr="003E7C09" w:rsidRDefault="003E7C09">
      <w:pPr>
        <w:pStyle w:val="newncpi"/>
        <w:rPr>
          <w:sz w:val="28"/>
          <w:szCs w:val="28"/>
        </w:rPr>
      </w:pPr>
      <w:r w:rsidRPr="003E7C09">
        <w:rPr>
          <w:sz w:val="28"/>
          <w:szCs w:val="28"/>
        </w:rPr>
        <w:t>За счет средств подопечных можно будет оплатить ремонт оборудования и предметов, принадлежащих подопечному, услуги мобильной связи, оформить подписки на журналы и газеты, произвести расходы по уплате налогов, сборов, пошлин, оплату ЖКУ в отношении их имущества и др.</w:t>
      </w:r>
    </w:p>
    <w:p w:rsidR="003E7C09" w:rsidRPr="003E7C09" w:rsidRDefault="003E7C09">
      <w:pPr>
        <w:pStyle w:val="point"/>
        <w:rPr>
          <w:sz w:val="28"/>
          <w:szCs w:val="28"/>
        </w:rPr>
      </w:pPr>
      <w:r w:rsidRPr="003E7C09">
        <w:rPr>
          <w:sz w:val="28"/>
          <w:szCs w:val="28"/>
        </w:rPr>
        <w:t>*Вводится право на возмещение расходов за время пребывания подопечного в «домашнем отпуске» лицу, взявшему на себя обязательство по содержанию подопечного в домашних условиях.</w:t>
      </w:r>
    </w:p>
    <w:p w:rsidR="003E7C09" w:rsidRPr="003E7C09" w:rsidRDefault="003E7C09">
      <w:pPr>
        <w:pStyle w:val="newncpi"/>
        <w:rPr>
          <w:sz w:val="28"/>
          <w:szCs w:val="28"/>
        </w:rPr>
      </w:pPr>
      <w:r w:rsidRPr="003E7C09">
        <w:rPr>
          <w:sz w:val="28"/>
          <w:szCs w:val="28"/>
        </w:rPr>
        <w:t>Например, в случае предоставления подопечному, проживающему в социальном пансионате, «домашнего отпуска» сроком более одного месяца, расходы в размере 90 процентов пенсии подопечного возмещаются лицу, у которого он проживает.</w:t>
      </w:r>
    </w:p>
    <w:p w:rsidR="003E7C09" w:rsidRPr="003E7C09" w:rsidRDefault="003E7C09">
      <w:pPr>
        <w:pStyle w:val="newncpi"/>
        <w:rPr>
          <w:sz w:val="28"/>
          <w:szCs w:val="28"/>
        </w:rPr>
      </w:pPr>
      <w:r w:rsidRPr="003E7C09">
        <w:rPr>
          <w:sz w:val="28"/>
          <w:szCs w:val="28"/>
        </w:rPr>
        <w:t>Выплата будет производиться директором социального пансионата пропорционально сроку временного выбытия подопечного не позднее месячного срока после его возвращения в учреждение.</w:t>
      </w:r>
    </w:p>
    <w:p w:rsidR="003E7C09" w:rsidRPr="003E7C09" w:rsidRDefault="003E7C09">
      <w:pPr>
        <w:pStyle w:val="point"/>
        <w:rPr>
          <w:sz w:val="28"/>
          <w:szCs w:val="28"/>
        </w:rPr>
      </w:pPr>
      <w:r w:rsidRPr="003E7C09">
        <w:rPr>
          <w:sz w:val="28"/>
          <w:szCs w:val="28"/>
        </w:rPr>
        <w:t>*Упрощена отчетность для опекуна, попечителя.</w:t>
      </w:r>
    </w:p>
    <w:p w:rsidR="003E7C09" w:rsidRPr="003E7C09" w:rsidRDefault="003E7C09">
      <w:pPr>
        <w:pStyle w:val="newncpi"/>
        <w:rPr>
          <w:sz w:val="28"/>
          <w:szCs w:val="28"/>
        </w:rPr>
      </w:pPr>
      <w:r w:rsidRPr="003E7C09">
        <w:rPr>
          <w:sz w:val="28"/>
          <w:szCs w:val="28"/>
        </w:rPr>
        <w:t>Исключена обязанность опекуна, попечителя по предоставлению чеков на приобретение продуктов питания, лекарств, предметов первой необходимости, оплаты платежей за счет текущих поступлений подопечных.</w:t>
      </w:r>
    </w:p>
    <w:p w:rsidR="003E7C09" w:rsidRPr="003E7C09" w:rsidRDefault="003E7C09">
      <w:pPr>
        <w:pStyle w:val="newncpi"/>
        <w:rPr>
          <w:sz w:val="28"/>
          <w:szCs w:val="28"/>
        </w:rPr>
      </w:pPr>
      <w:r w:rsidRPr="003E7C09">
        <w:rPr>
          <w:sz w:val="28"/>
          <w:szCs w:val="28"/>
        </w:rPr>
        <w:t>Опекун, попечитель предоставляет к отчету только документы, подтверждающие расходы, произведенные с предварительного письменного разрешения органа опеки и попечительства (например, от продажи имущества, сдачи в аренду, наем и др.).</w:t>
      </w:r>
    </w:p>
    <w:p w:rsidR="003E7C09" w:rsidRPr="003E7C09" w:rsidRDefault="003E7C09">
      <w:pPr>
        <w:pStyle w:val="newncpi"/>
        <w:rPr>
          <w:i/>
          <w:sz w:val="28"/>
          <w:szCs w:val="28"/>
        </w:rPr>
      </w:pPr>
      <w:r w:rsidRPr="003E7C09">
        <w:rPr>
          <w:bCs/>
          <w:i/>
          <w:sz w:val="28"/>
          <w:szCs w:val="28"/>
        </w:rPr>
        <w:lastRenderedPageBreak/>
        <w:t>Инструкция о порядке взаимодействия государственных органов и организаций при принятии решений о даче согласия на отчуждение или об отказе в отчуждении жилых помещений</w:t>
      </w:r>
    </w:p>
    <w:p w:rsidR="003E7C09" w:rsidRPr="003E7C09" w:rsidRDefault="003E7C09">
      <w:pPr>
        <w:pStyle w:val="newncpi"/>
        <w:rPr>
          <w:sz w:val="28"/>
          <w:szCs w:val="28"/>
        </w:rPr>
      </w:pPr>
      <w:r w:rsidRPr="003E7C09">
        <w:rPr>
          <w:sz w:val="28"/>
          <w:szCs w:val="28"/>
        </w:rPr>
        <w:t>Разделены полномочия за подготовку проектов решений местных органов власти о даче согласия на отчуждение или об отказе в отчуждении жилых помещений.</w:t>
      </w:r>
    </w:p>
    <w:p w:rsidR="003E7C09" w:rsidRPr="003E7C09" w:rsidRDefault="003E7C09">
      <w:pPr>
        <w:pStyle w:val="newncpi"/>
        <w:rPr>
          <w:sz w:val="28"/>
          <w:szCs w:val="28"/>
        </w:rPr>
      </w:pPr>
      <w:r w:rsidRPr="003E7C09">
        <w:rPr>
          <w:sz w:val="28"/>
          <w:szCs w:val="28"/>
        </w:rPr>
        <w:t>Если в жилом помещении проживают несовершеннолетние дети – такие решения оформляются управлениями образования. Если в жилом помещении проживают совершеннолетние лица, признанные недееспособными или ограниченно дееспособными, – органами социальной защиты.</w:t>
      </w:r>
    </w:p>
    <w:p w:rsidR="003E7C09" w:rsidRPr="003E7C09" w:rsidRDefault="003E7C09">
      <w:pPr>
        <w:pStyle w:val="newncpi"/>
        <w:rPr>
          <w:sz w:val="28"/>
          <w:szCs w:val="28"/>
        </w:rPr>
      </w:pPr>
      <w:r w:rsidRPr="003E7C09">
        <w:rPr>
          <w:bCs/>
          <w:sz w:val="28"/>
          <w:szCs w:val="28"/>
        </w:rPr>
        <w:t>Вносятся изменения в Положение об органах опеки и попечительства (постановление Правительства от 28 октября 1999 г. № 1676).</w:t>
      </w:r>
    </w:p>
    <w:p w:rsidR="003E7C09" w:rsidRPr="003E7C09" w:rsidRDefault="003E7C09">
      <w:pPr>
        <w:pStyle w:val="point"/>
        <w:rPr>
          <w:sz w:val="28"/>
          <w:szCs w:val="28"/>
        </w:rPr>
      </w:pPr>
      <w:r w:rsidRPr="003E7C09">
        <w:rPr>
          <w:sz w:val="28"/>
          <w:szCs w:val="28"/>
        </w:rPr>
        <w:t>Распределены функции между ТЦСОН и структурными подразделениями ЖКХ по опеке и попечительству в отношении имущества подопечных:</w:t>
      </w:r>
    </w:p>
    <w:p w:rsidR="003E7C09" w:rsidRPr="003E7C09" w:rsidRDefault="003E7C09">
      <w:pPr>
        <w:pStyle w:val="newncpi"/>
        <w:rPr>
          <w:sz w:val="28"/>
          <w:szCs w:val="28"/>
        </w:rPr>
      </w:pPr>
      <w:r w:rsidRPr="003E7C09">
        <w:rPr>
          <w:sz w:val="28"/>
          <w:szCs w:val="28"/>
        </w:rPr>
        <w:t>• ТЦСОН – выявляют, ведут учет имущества, обеспечивают хранение движимого имущества, а также проводят обследования движимого имущества;</w:t>
      </w:r>
    </w:p>
    <w:p w:rsidR="003E7C09" w:rsidRPr="003E7C09" w:rsidRDefault="003E7C09">
      <w:pPr>
        <w:pStyle w:val="newncpi"/>
        <w:rPr>
          <w:sz w:val="28"/>
          <w:szCs w:val="28"/>
        </w:rPr>
      </w:pPr>
      <w:r w:rsidRPr="003E7C09">
        <w:rPr>
          <w:sz w:val="28"/>
          <w:szCs w:val="28"/>
        </w:rPr>
        <w:t>• Структурные подразделения ЖКХ – обеспечивают хранение недвижимого имущества и проводят его обследование.</w:t>
      </w:r>
    </w:p>
    <w:p w:rsidR="003E7C09" w:rsidRPr="003E7C09" w:rsidRDefault="003E7C09">
      <w:pPr>
        <w:pStyle w:val="newncpi"/>
        <w:rPr>
          <w:sz w:val="28"/>
          <w:szCs w:val="28"/>
        </w:rPr>
      </w:pPr>
      <w:r w:rsidRPr="003E7C09">
        <w:rPr>
          <w:sz w:val="28"/>
          <w:szCs w:val="28"/>
        </w:rPr>
        <w:t>Обследование проводится не реже одного раза в год.</w:t>
      </w:r>
    </w:p>
    <w:p w:rsidR="003E7C09" w:rsidRPr="003E7C09" w:rsidRDefault="003E7C09">
      <w:pPr>
        <w:pStyle w:val="point"/>
        <w:rPr>
          <w:sz w:val="28"/>
          <w:szCs w:val="28"/>
        </w:rPr>
      </w:pPr>
      <w:r w:rsidRPr="003E7C09">
        <w:rPr>
          <w:sz w:val="28"/>
          <w:szCs w:val="28"/>
        </w:rPr>
        <w:t>Закреплены полномочия местных исполнительных и распорядительных органов по принятию мер по использованию недвижимого имущества (сдача внаем, в аренду, проведение ремонтных работ, признание жилых помещений непригодными для проживания и др.).</w:t>
      </w:r>
    </w:p>
    <w:p w:rsidR="003E7C09" w:rsidRPr="003E7C09" w:rsidRDefault="003E7C09">
      <w:pPr>
        <w:pStyle w:val="point"/>
        <w:rPr>
          <w:sz w:val="28"/>
          <w:szCs w:val="28"/>
        </w:rPr>
      </w:pPr>
      <w:r w:rsidRPr="003E7C09">
        <w:rPr>
          <w:sz w:val="28"/>
          <w:szCs w:val="28"/>
        </w:rPr>
        <w:t>Расширены полномочия структурных подразделений местных органов власти в сфере здравоохранения, определены сроки.</w:t>
      </w:r>
    </w:p>
    <w:p w:rsidR="003E7C09" w:rsidRPr="003E7C09" w:rsidRDefault="003E7C09">
      <w:pPr>
        <w:pStyle w:val="newncpi"/>
        <w:rPr>
          <w:sz w:val="28"/>
          <w:szCs w:val="28"/>
        </w:rPr>
      </w:pPr>
      <w:r w:rsidRPr="003E7C09">
        <w:rPr>
          <w:sz w:val="28"/>
          <w:szCs w:val="28"/>
        </w:rPr>
        <w:t>На них возложены обязанности по:</w:t>
      </w:r>
    </w:p>
    <w:p w:rsidR="003E7C09" w:rsidRPr="003E7C09" w:rsidRDefault="003E7C09">
      <w:pPr>
        <w:pStyle w:val="newncpi"/>
        <w:rPr>
          <w:sz w:val="28"/>
          <w:szCs w:val="28"/>
        </w:rPr>
      </w:pPr>
      <w:r w:rsidRPr="003E7C09">
        <w:rPr>
          <w:sz w:val="28"/>
          <w:szCs w:val="28"/>
        </w:rPr>
        <w:t>• обеспечению прохождения кандидатами в опекуны, попечители медицинского осмотра в течение семи рабочих дней, а при проведении дополнительной диагностики – в течение пятнадцати рабочих дней;</w:t>
      </w:r>
    </w:p>
    <w:p w:rsidR="003E7C09" w:rsidRPr="003E7C09" w:rsidRDefault="003E7C09">
      <w:pPr>
        <w:pStyle w:val="newncpi"/>
        <w:rPr>
          <w:sz w:val="28"/>
          <w:szCs w:val="28"/>
        </w:rPr>
      </w:pPr>
      <w:r w:rsidRPr="003E7C09">
        <w:rPr>
          <w:sz w:val="28"/>
          <w:szCs w:val="28"/>
        </w:rPr>
        <w:t>• информированию управлений по труду, занятости и социальной защиты, ТЦСОН об инициировании признания гражданина недееспособным, ограниченно дееспособным – в течение семи рабочих дней с даты подачи заявления в суд;</w:t>
      </w:r>
    </w:p>
    <w:p w:rsidR="003E7C09" w:rsidRPr="003E7C09" w:rsidRDefault="003E7C09">
      <w:pPr>
        <w:pStyle w:val="newncpi"/>
        <w:rPr>
          <w:sz w:val="28"/>
          <w:szCs w:val="28"/>
        </w:rPr>
      </w:pPr>
      <w:r w:rsidRPr="003E7C09">
        <w:rPr>
          <w:sz w:val="28"/>
          <w:szCs w:val="28"/>
        </w:rPr>
        <w:t>• о выявленных медицинскими работниками фактах неисполнения, ненадлежащего исполнения опекуном, попечителем возложенных на них обязанностей – не позднее двух рабочих дней с даты выявления медицинскими работниками данных фактов.</w:t>
      </w:r>
    </w:p>
    <w:p w:rsidR="003E7C09" w:rsidRPr="003E7C09" w:rsidRDefault="003E7C09">
      <w:pPr>
        <w:pStyle w:val="newncpi"/>
        <w:rPr>
          <w:sz w:val="28"/>
          <w:szCs w:val="28"/>
        </w:rPr>
      </w:pPr>
      <w:r w:rsidRPr="003E7C09">
        <w:rPr>
          <w:bCs/>
          <w:sz w:val="28"/>
          <w:szCs w:val="28"/>
        </w:rPr>
        <w:t>Скорректировано Примерное положение о координационном совете по вопросам опеки и попечительства над совершеннолетними лицами (постановлением Правительства от 24 июня 2020 г. № 368)</w:t>
      </w:r>
      <w:r w:rsidRPr="003E7C09">
        <w:rPr>
          <w:sz w:val="28"/>
          <w:szCs w:val="28"/>
        </w:rPr>
        <w:t xml:space="preserve"> в части целей, задач координационного совета и закрепления периодичности проведения заседаний.</w:t>
      </w:r>
    </w:p>
    <w:p w:rsidR="003E7C09" w:rsidRPr="003E7C09" w:rsidRDefault="003E7C0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E7C09">
        <w:rPr>
          <w:rFonts w:ascii="Times New Roman" w:hAnsi="Times New Roman" w:cs="Times New Roman"/>
          <w:sz w:val="28"/>
          <w:szCs w:val="28"/>
        </w:rPr>
        <w:t>Прокурор Ушачского района</w:t>
      </w:r>
      <w:r w:rsidRPr="003E7C09">
        <w:rPr>
          <w:rFonts w:ascii="Times New Roman" w:hAnsi="Times New Roman" w:cs="Times New Roman"/>
          <w:sz w:val="28"/>
          <w:szCs w:val="28"/>
        </w:rPr>
        <w:tab/>
      </w:r>
      <w:r w:rsidRPr="003E7C09">
        <w:rPr>
          <w:rFonts w:ascii="Times New Roman" w:hAnsi="Times New Roman" w:cs="Times New Roman"/>
          <w:sz w:val="28"/>
          <w:szCs w:val="28"/>
        </w:rPr>
        <w:tab/>
      </w:r>
      <w:r w:rsidRPr="003E7C09">
        <w:rPr>
          <w:rFonts w:ascii="Times New Roman" w:hAnsi="Times New Roman" w:cs="Times New Roman"/>
          <w:sz w:val="28"/>
          <w:szCs w:val="28"/>
        </w:rPr>
        <w:tab/>
      </w:r>
      <w:r w:rsidRPr="003E7C09">
        <w:rPr>
          <w:rFonts w:ascii="Times New Roman" w:hAnsi="Times New Roman" w:cs="Times New Roman"/>
          <w:sz w:val="28"/>
          <w:szCs w:val="28"/>
        </w:rPr>
        <w:tab/>
      </w:r>
      <w:r w:rsidRPr="003E7C09">
        <w:rPr>
          <w:rFonts w:ascii="Times New Roman" w:hAnsi="Times New Roman" w:cs="Times New Roman"/>
          <w:sz w:val="28"/>
          <w:szCs w:val="28"/>
        </w:rPr>
        <w:tab/>
      </w:r>
      <w:r w:rsidRPr="003E7C0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7C09">
        <w:rPr>
          <w:rFonts w:ascii="Times New Roman" w:hAnsi="Times New Roman" w:cs="Times New Roman"/>
          <w:sz w:val="28"/>
          <w:szCs w:val="28"/>
        </w:rPr>
        <w:t>Н.Ф.Оводнёва</w:t>
      </w:r>
      <w:proofErr w:type="spellEnd"/>
    </w:p>
    <w:sectPr w:rsidR="003E7C09" w:rsidRPr="003E7C09" w:rsidSect="003E7C09">
      <w:headerReference w:type="even" r:id="rId6"/>
      <w:headerReference w:type="default" r:id="rId7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E84" w:rsidRDefault="00343E84" w:rsidP="003E7C09">
      <w:pPr>
        <w:spacing w:after="0" w:line="240" w:lineRule="auto"/>
      </w:pPr>
      <w:r>
        <w:separator/>
      </w:r>
    </w:p>
  </w:endnote>
  <w:endnote w:type="continuationSeparator" w:id="0">
    <w:p w:rsidR="00343E84" w:rsidRDefault="00343E84" w:rsidP="003E7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E84" w:rsidRDefault="00343E84" w:rsidP="003E7C09">
      <w:pPr>
        <w:spacing w:after="0" w:line="240" w:lineRule="auto"/>
      </w:pPr>
      <w:r>
        <w:separator/>
      </w:r>
    </w:p>
  </w:footnote>
  <w:footnote w:type="continuationSeparator" w:id="0">
    <w:p w:rsidR="00343E84" w:rsidRDefault="00343E84" w:rsidP="003E7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09" w:rsidRDefault="003E7C09" w:rsidP="009145D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3E7C09" w:rsidRDefault="003E7C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09" w:rsidRPr="003E7C09" w:rsidRDefault="003E7C09" w:rsidP="009145D2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3E7C09">
      <w:rPr>
        <w:rStyle w:val="a7"/>
        <w:rFonts w:ascii="Times New Roman" w:hAnsi="Times New Roman" w:cs="Times New Roman"/>
        <w:sz w:val="24"/>
      </w:rPr>
      <w:fldChar w:fldCharType="begin"/>
    </w:r>
    <w:r w:rsidRPr="003E7C09">
      <w:rPr>
        <w:rStyle w:val="a7"/>
        <w:rFonts w:ascii="Times New Roman" w:hAnsi="Times New Roman" w:cs="Times New Roman"/>
        <w:sz w:val="24"/>
      </w:rPr>
      <w:instrText xml:space="preserve"> PAGE </w:instrText>
    </w:r>
    <w:r w:rsidRPr="003E7C09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3E7C09">
      <w:rPr>
        <w:rStyle w:val="a7"/>
        <w:rFonts w:ascii="Times New Roman" w:hAnsi="Times New Roman" w:cs="Times New Roman"/>
        <w:sz w:val="24"/>
      </w:rPr>
      <w:fldChar w:fldCharType="end"/>
    </w:r>
  </w:p>
  <w:p w:rsidR="003E7C09" w:rsidRPr="003E7C09" w:rsidRDefault="003E7C09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C09"/>
    <w:rsid w:val="00343E84"/>
    <w:rsid w:val="00381C55"/>
    <w:rsid w:val="003E7C09"/>
    <w:rsid w:val="00BC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5A920"/>
  <w15:chartTrackingRefBased/>
  <w15:docId w15:val="{22304B62-3138-44F8-B92C-364DE7F8E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3E7C0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3E7C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3E7C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3E7C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E7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7C09"/>
  </w:style>
  <w:style w:type="paragraph" w:styleId="a5">
    <w:name w:val="footer"/>
    <w:basedOn w:val="a"/>
    <w:link w:val="a6"/>
    <w:uiPriority w:val="99"/>
    <w:unhideWhenUsed/>
    <w:rsid w:val="003E7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7C09"/>
  </w:style>
  <w:style w:type="character" w:styleId="a7">
    <w:name w:val="page number"/>
    <w:basedOn w:val="a0"/>
    <w:uiPriority w:val="99"/>
    <w:semiHidden/>
    <w:unhideWhenUsed/>
    <w:rsid w:val="003E7C09"/>
  </w:style>
  <w:style w:type="table" w:styleId="a8">
    <w:name w:val="Table Grid"/>
    <w:basedOn w:val="a1"/>
    <w:uiPriority w:val="39"/>
    <w:rsid w:val="003E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597</Words>
  <Characters>4318</Characters>
  <Application>Microsoft Office Word</Application>
  <DocSecurity>0</DocSecurity>
  <Lines>77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Оводнева Наталья Фёдоровна</dc:creator>
  <cp:keywords/>
  <dc:description/>
  <cp:lastModifiedBy>Оводнева Наталья Фёдоровна</cp:lastModifiedBy>
  <cp:revision>1</cp:revision>
  <cp:lastPrinted>2026-06-25T14:52:00Z</cp:lastPrinted>
  <dcterms:created xsi:type="dcterms:W3CDTF">2026-06-25T14:45:00Z</dcterms:created>
  <dcterms:modified xsi:type="dcterms:W3CDTF">2026-06-25T14:53:00Z</dcterms:modified>
</cp:coreProperties>
</file>