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DF5" w:rsidRPr="00E82DF5" w:rsidRDefault="00B71B55" w:rsidP="00E82DF5">
      <w:pPr>
        <w:pStyle w:val="a3"/>
        <w:spacing w:line="280" w:lineRule="exact"/>
        <w:contextualSpacing/>
        <w:jc w:val="center"/>
        <w:rPr>
          <w:b/>
          <w:i/>
          <w:color w:val="000000"/>
          <w:sz w:val="30"/>
          <w:szCs w:val="30"/>
        </w:rPr>
      </w:pPr>
      <w:r w:rsidRPr="00E82DF5">
        <w:rPr>
          <w:b/>
          <w:i/>
          <w:color w:val="000000"/>
          <w:sz w:val="30"/>
          <w:szCs w:val="30"/>
        </w:rPr>
        <w:t xml:space="preserve">Информация о результатах контрольной деятельности </w:t>
      </w:r>
    </w:p>
    <w:p w:rsidR="00B71B55" w:rsidRPr="00E82DF5" w:rsidRDefault="008E7D0C" w:rsidP="00E82DF5">
      <w:pPr>
        <w:pStyle w:val="a3"/>
        <w:spacing w:line="280" w:lineRule="exact"/>
        <w:contextualSpacing/>
        <w:jc w:val="center"/>
        <w:rPr>
          <w:b/>
          <w:i/>
          <w:color w:val="000000"/>
          <w:sz w:val="30"/>
          <w:szCs w:val="30"/>
        </w:rPr>
      </w:pPr>
      <w:proofErr w:type="gramStart"/>
      <w:r w:rsidRPr="00E82DF5">
        <w:rPr>
          <w:b/>
          <w:i/>
          <w:color w:val="000000"/>
          <w:sz w:val="30"/>
          <w:szCs w:val="30"/>
        </w:rPr>
        <w:t>отдела</w:t>
      </w:r>
      <w:proofErr w:type="gramEnd"/>
      <w:r w:rsidRPr="00E82DF5">
        <w:rPr>
          <w:b/>
          <w:i/>
          <w:color w:val="000000"/>
          <w:sz w:val="30"/>
          <w:szCs w:val="30"/>
        </w:rPr>
        <w:t xml:space="preserve"> экономики</w:t>
      </w:r>
    </w:p>
    <w:p w:rsidR="008E7D0C" w:rsidRPr="00E82DF5" w:rsidRDefault="008E7D0C" w:rsidP="00E82DF5">
      <w:pPr>
        <w:pStyle w:val="a3"/>
        <w:spacing w:line="280" w:lineRule="exact"/>
        <w:contextualSpacing/>
        <w:jc w:val="center"/>
        <w:rPr>
          <w:b/>
          <w:i/>
          <w:color w:val="000000"/>
          <w:sz w:val="30"/>
          <w:szCs w:val="30"/>
        </w:rPr>
      </w:pPr>
      <w:proofErr w:type="spellStart"/>
      <w:r w:rsidRPr="00E82DF5">
        <w:rPr>
          <w:b/>
          <w:i/>
          <w:color w:val="000000"/>
          <w:sz w:val="30"/>
          <w:szCs w:val="30"/>
        </w:rPr>
        <w:t>Ушачского</w:t>
      </w:r>
      <w:proofErr w:type="spellEnd"/>
      <w:r w:rsidRPr="00E82DF5">
        <w:rPr>
          <w:b/>
          <w:i/>
          <w:color w:val="000000"/>
          <w:sz w:val="30"/>
          <w:szCs w:val="30"/>
        </w:rPr>
        <w:t xml:space="preserve"> районного </w:t>
      </w:r>
      <w:proofErr w:type="spellStart"/>
      <w:r w:rsidRPr="00E82DF5">
        <w:rPr>
          <w:b/>
          <w:i/>
          <w:color w:val="000000"/>
          <w:sz w:val="30"/>
          <w:szCs w:val="30"/>
        </w:rPr>
        <w:t>исполнтительного</w:t>
      </w:r>
      <w:proofErr w:type="spellEnd"/>
    </w:p>
    <w:p w:rsidR="00B71B55" w:rsidRPr="00E82DF5" w:rsidRDefault="00E82DF5" w:rsidP="00E82DF5">
      <w:pPr>
        <w:pStyle w:val="a3"/>
        <w:spacing w:line="280" w:lineRule="exact"/>
        <w:contextualSpacing/>
        <w:jc w:val="center"/>
        <w:rPr>
          <w:b/>
          <w:i/>
          <w:color w:val="000000"/>
          <w:sz w:val="30"/>
          <w:szCs w:val="30"/>
        </w:rPr>
      </w:pPr>
      <w:proofErr w:type="gramStart"/>
      <w:r>
        <w:rPr>
          <w:b/>
          <w:i/>
          <w:color w:val="000000"/>
          <w:sz w:val="30"/>
          <w:szCs w:val="30"/>
        </w:rPr>
        <w:t>за</w:t>
      </w:r>
      <w:proofErr w:type="gramEnd"/>
      <w:r>
        <w:rPr>
          <w:b/>
          <w:i/>
          <w:color w:val="000000"/>
          <w:sz w:val="30"/>
          <w:szCs w:val="30"/>
        </w:rPr>
        <w:t xml:space="preserve"> январь-июнь 2026 года</w:t>
      </w:r>
    </w:p>
    <w:p w:rsidR="00E82DF5" w:rsidRDefault="00E82DF5" w:rsidP="00E82DF5">
      <w:pPr>
        <w:pStyle w:val="a3"/>
        <w:spacing w:line="280" w:lineRule="exact"/>
        <w:contextualSpacing/>
        <w:jc w:val="center"/>
        <w:rPr>
          <w:color w:val="000000"/>
          <w:sz w:val="27"/>
          <w:szCs w:val="27"/>
        </w:rPr>
      </w:pPr>
    </w:p>
    <w:p w:rsidR="008E7D0C" w:rsidRPr="008E7D0C" w:rsidRDefault="008E7D0C" w:rsidP="008E7D0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30"/>
          <w:szCs w:val="30"/>
        </w:rPr>
        <w:t>В</w:t>
      </w:r>
      <w:r w:rsidRPr="008E7D0C">
        <w:rPr>
          <w:rFonts w:ascii="Times New Roman" w:eastAsia="Calibri" w:hAnsi="Times New Roman" w:cs="Times New Roman"/>
          <w:sz w:val="30"/>
          <w:szCs w:val="30"/>
        </w:rPr>
        <w:t xml:space="preserve"> январ</w:t>
      </w:r>
      <w:r>
        <w:rPr>
          <w:rFonts w:ascii="Times New Roman" w:eastAsia="Calibri" w:hAnsi="Times New Roman" w:cs="Times New Roman"/>
          <w:sz w:val="30"/>
          <w:szCs w:val="30"/>
        </w:rPr>
        <w:t>е</w:t>
      </w:r>
      <w:r w:rsidRPr="008E7D0C">
        <w:rPr>
          <w:rFonts w:ascii="Times New Roman" w:eastAsia="Calibri" w:hAnsi="Times New Roman" w:cs="Times New Roman"/>
          <w:sz w:val="30"/>
          <w:szCs w:val="30"/>
        </w:rPr>
        <w:t>-</w:t>
      </w:r>
      <w:r>
        <w:rPr>
          <w:rFonts w:ascii="Times New Roman" w:eastAsia="Calibri" w:hAnsi="Times New Roman" w:cs="Times New Roman"/>
          <w:sz w:val="30"/>
          <w:szCs w:val="30"/>
        </w:rPr>
        <w:t>июне</w:t>
      </w:r>
      <w:r w:rsidRPr="008E7D0C">
        <w:rPr>
          <w:rFonts w:ascii="Times New Roman" w:eastAsia="Calibri" w:hAnsi="Times New Roman" w:cs="Times New Roman"/>
          <w:sz w:val="30"/>
          <w:szCs w:val="30"/>
        </w:rPr>
        <w:t xml:space="preserve"> 2026 года проведено два мониторинга в отношении 8 субъектов хозяйствования (проверено 11 объектов). По результатам проведенных мониторингов в трех объектах установлены нарушения, выданы рекомендации об устранении выявленных нарушений, которые устранены в установленные сроки. </w:t>
      </w:r>
    </w:p>
    <w:p w:rsidR="008E7D0C" w:rsidRPr="008E7D0C" w:rsidRDefault="008E7D0C" w:rsidP="008E7D0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E7D0C">
        <w:rPr>
          <w:rFonts w:ascii="Times New Roman" w:eastAsia="Calibri" w:hAnsi="Times New Roman" w:cs="Times New Roman"/>
          <w:sz w:val="30"/>
          <w:szCs w:val="30"/>
        </w:rPr>
        <w:t>На постоянной основе, еженедельно, проводятся контрольно-аналитические мероприятия в отношении субъектов торговли всех форм собственности, в ходе которых устанавливаются нарушения. За январь-</w:t>
      </w:r>
      <w:r>
        <w:rPr>
          <w:rFonts w:ascii="Times New Roman" w:eastAsia="Calibri" w:hAnsi="Times New Roman" w:cs="Times New Roman"/>
          <w:sz w:val="30"/>
          <w:szCs w:val="30"/>
        </w:rPr>
        <w:t>июнь</w:t>
      </w:r>
      <w:r w:rsidRPr="008E7D0C">
        <w:rPr>
          <w:rFonts w:ascii="Times New Roman" w:eastAsia="Calibri" w:hAnsi="Times New Roman" w:cs="Times New Roman"/>
          <w:sz w:val="30"/>
          <w:szCs w:val="30"/>
        </w:rPr>
        <w:t xml:space="preserve"> текущего года проведено </w:t>
      </w:r>
      <w:r>
        <w:rPr>
          <w:rFonts w:ascii="Times New Roman" w:eastAsia="Calibri" w:hAnsi="Times New Roman" w:cs="Times New Roman"/>
          <w:sz w:val="30"/>
          <w:szCs w:val="30"/>
        </w:rPr>
        <w:t>52</w:t>
      </w:r>
      <w:r w:rsidRPr="008E7D0C">
        <w:rPr>
          <w:rFonts w:ascii="Times New Roman" w:eastAsia="Calibri" w:hAnsi="Times New Roman" w:cs="Times New Roman"/>
          <w:sz w:val="30"/>
          <w:szCs w:val="30"/>
        </w:rPr>
        <w:t xml:space="preserve"> контрольно-аналитических мероприятий, в ходе которых были выявлены нарушения по несоблюдению перечней товаров, обязательных к наличию к реализации в торговых объектах, субъектам хозяйствования направлено 1</w:t>
      </w:r>
      <w:r>
        <w:rPr>
          <w:rFonts w:ascii="Times New Roman" w:eastAsia="Calibri" w:hAnsi="Times New Roman" w:cs="Times New Roman"/>
          <w:sz w:val="30"/>
          <w:szCs w:val="30"/>
        </w:rPr>
        <w:t>7</w:t>
      </w:r>
      <w:r w:rsidRPr="008E7D0C">
        <w:rPr>
          <w:rFonts w:ascii="Times New Roman" w:eastAsia="Calibri" w:hAnsi="Times New Roman" w:cs="Times New Roman"/>
          <w:sz w:val="30"/>
          <w:szCs w:val="30"/>
        </w:rPr>
        <w:t xml:space="preserve"> рекомендательных писем о необходимости соблюдения перечней товаров (в установленные сроки нарушения устранены). </w:t>
      </w:r>
    </w:p>
    <w:p w:rsidR="00A9675E" w:rsidRDefault="00A9675E"/>
    <w:sectPr w:rsidR="00A9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B55"/>
    <w:rsid w:val="008E7D0C"/>
    <w:rsid w:val="00A9675E"/>
    <w:rsid w:val="00B71B55"/>
    <w:rsid w:val="00E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FC0B0-DDB4-49F9-8D95-81780BAD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0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Kab88</dc:creator>
  <cp:keywords/>
  <dc:description/>
  <cp:lastModifiedBy>Kab88</cp:lastModifiedBy>
  <cp:revision>2</cp:revision>
  <dcterms:created xsi:type="dcterms:W3CDTF">2026-07-30T09:18:00Z</dcterms:created>
  <dcterms:modified xsi:type="dcterms:W3CDTF">2026-07-31T07:47:00Z</dcterms:modified>
</cp:coreProperties>
</file>