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noProof/>
          <w:color w:val="1A1A1A"/>
          <w:sz w:val="21"/>
          <w:szCs w:val="21"/>
        </w:rPr>
        <w:drawing>
          <wp:inline distT="0" distB="0" distL="0" distR="0" wp14:anchorId="46724002" wp14:editId="51A16551">
            <wp:extent cx="4953000" cy="4286250"/>
            <wp:effectExtent l="0" t="0" r="0" b="0"/>
            <wp:docPr id="2" name="Рисунок 2" descr="https://cgevtb.by/files/files/imce/na_sayt_bezopasnost_pacient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gevtb.by/files/files/imce/na_sayt_bezopasnost_pacientov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color w:val="1A1A1A"/>
          <w:sz w:val="21"/>
          <w:szCs w:val="21"/>
        </w:rPr>
        <w:t xml:space="preserve">Ежегодно </w:t>
      </w:r>
      <w:bookmarkStart w:id="0" w:name="_GoBack"/>
      <w:r>
        <w:rPr>
          <w:rFonts w:ascii="Arial" w:hAnsi="Arial" w:cs="Arial"/>
          <w:color w:val="1A1A1A"/>
          <w:sz w:val="21"/>
          <w:szCs w:val="21"/>
        </w:rPr>
        <w:t>17 сентября отмечается Всемирный день безопасности пациентов</w:t>
      </w:r>
      <w:bookmarkEnd w:id="0"/>
      <w:r>
        <w:rPr>
          <w:rFonts w:ascii="Arial" w:hAnsi="Arial" w:cs="Arial"/>
          <w:color w:val="1A1A1A"/>
          <w:sz w:val="21"/>
          <w:szCs w:val="21"/>
        </w:rPr>
        <w:t>. Памятная дата была учреждена в 2019 году резолюцией Всемирной ассамблеи здравоохранения «Глобальные действия по обеспечению безопасности пациентов» и с тех пор является одним из официальных дней общественного здравоохранения Всемирной организации здравоохранения (ВОЗ).</w:t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color w:val="1A1A1A"/>
          <w:sz w:val="21"/>
          <w:szCs w:val="21"/>
        </w:rPr>
        <w:t>В 2026 году кампания посвящена теме «Безопасная медицинская помощь при неинфекционных заболеваниях (НИЗ)». Лозунг – «Безопасная медицинская помощь в течение всей жизни!». </w:t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color w:val="1A1A1A"/>
          <w:sz w:val="21"/>
          <w:szCs w:val="21"/>
        </w:rPr>
        <w:t>НИЗ затрагивают миллиарды людей во всем мире, ежегодно от них умирает около 43 миллионов человек. Пациенты с НИЗ подвергаются повышенному риску предотвратимого вреда при получении медицинской помощи. Это может быть связано с задержками в постановке диагноза, ошибками при назначении и применении лекарств, инфекциями, связанными с оказанием медицинской помощи, а также небезопасным использованием медицинских изделий. Поскольку НИЗ требуют долгосрочного ведения, принципиальное значение имеет обеспечение безопасности на всех его этапах – от профилактики и скрининга до диагностики, лечения (включая самопомощь), реабилитации и паллиативной помощи.</w:t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Style w:val="a4"/>
          <w:rFonts w:ascii="Arial" w:hAnsi="Arial" w:cs="Arial"/>
          <w:color w:val="1A1A1A"/>
          <w:sz w:val="21"/>
          <w:szCs w:val="21"/>
        </w:rPr>
        <w:t>Кампания 2026 года направлена на достижение следующих задач:</w:t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color w:val="1A1A1A"/>
          <w:sz w:val="21"/>
          <w:szCs w:val="21"/>
        </w:rPr>
        <w:t>Повышение осведомленности – о рисках для пациентов с НИЗ, возникающих на всех этапах оказания лечебно-профилактической помощи. Эти риски должны устраняться путем внедрения модели первичной медико-санитарной помощи с учетом специфических для данных заболеваний факторов.</w:t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color w:val="1A1A1A"/>
          <w:sz w:val="21"/>
          <w:szCs w:val="21"/>
        </w:rPr>
        <w:t>Содействие участию пациентов – конструктивное вовлечение лиц, живущих с НИЗ, и общественных сил в определение факторов, угрожающих безопасности пациентов, и выработку путей их устранения в сотрудничестве с медицинскими специалистами, руководителями организаций и директивными органами.</w:t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color w:val="1A1A1A"/>
          <w:sz w:val="21"/>
          <w:szCs w:val="21"/>
        </w:rPr>
        <w:t>Закрепление принципов безопасности в политике – призыв ко всем заинтересованным сторонам закрепить принципы обеспечения безопасности пациентов в законодательстве, политике, стратегиях и программах по борьбе с НИЗ, уделяя особое внимание укреплению систем здравоохранения на основе модели первичной медико-санитарной помощи.</w:t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color w:val="1A1A1A"/>
          <w:sz w:val="21"/>
          <w:szCs w:val="21"/>
        </w:rPr>
        <w:t>Повышение безопасности на практике – побуждение работников здравоохранения внедрять более безопасные методы диагностики, безопасного применения лекарственных средств и конструктивного вовлечения пациентов в лечебный процесс.</w:t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Fonts w:ascii="Arial" w:hAnsi="Arial" w:cs="Arial"/>
          <w:color w:val="1A1A1A"/>
          <w:sz w:val="21"/>
          <w:szCs w:val="21"/>
        </w:rPr>
        <w:t>Организаторы кампании призывают активизировать работу всех заинтересованных сторон по предупреждению ущерба здоровью при оказании медицинской помощи пациентам с НИЗ.</w:t>
      </w:r>
    </w:p>
    <w:p w:rsidR="006131E3" w:rsidRDefault="006131E3" w:rsidP="006131E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Style w:val="a5"/>
          <w:rFonts w:ascii="Arial" w:hAnsi="Arial" w:cs="Arial"/>
          <w:color w:val="1A1A1A"/>
          <w:sz w:val="21"/>
          <w:szCs w:val="21"/>
        </w:rPr>
        <w:t> </w:t>
      </w:r>
    </w:p>
    <w:p w:rsidR="006131E3" w:rsidRDefault="006131E3" w:rsidP="006131E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A1A1A"/>
          <w:sz w:val="21"/>
          <w:szCs w:val="21"/>
        </w:rPr>
      </w:pPr>
      <w:r>
        <w:rPr>
          <w:rStyle w:val="a5"/>
          <w:rFonts w:ascii="Arial" w:hAnsi="Arial" w:cs="Arial"/>
          <w:color w:val="1A1A1A"/>
          <w:sz w:val="21"/>
          <w:szCs w:val="21"/>
        </w:rPr>
        <w:t>Отдел общественного здоровья по материалам сайта ВОЗ</w:t>
      </w:r>
    </w:p>
    <w:p w:rsidR="003C028D" w:rsidRDefault="003C028D"/>
    <w:sectPr w:rsidR="003C0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FA8"/>
    <w:rsid w:val="003C028D"/>
    <w:rsid w:val="006131E3"/>
    <w:rsid w:val="008A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293A5"/>
  <w15:chartTrackingRefBased/>
  <w15:docId w15:val="{31B44012-C756-45F7-A458-D71F0449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3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31E3"/>
    <w:rPr>
      <w:b/>
      <w:bCs/>
    </w:rPr>
  </w:style>
  <w:style w:type="character" w:styleId="a5">
    <w:name w:val="Emphasis"/>
    <w:basedOn w:val="a0"/>
    <w:uiPriority w:val="20"/>
    <w:qFormat/>
    <w:rsid w:val="006131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8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2026-09-17T07:34:00Z</dcterms:created>
  <dcterms:modified xsi:type="dcterms:W3CDTF">2026-09-17T07:37:00Z</dcterms:modified>
</cp:coreProperties>
</file>