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DE9CB" w14:textId="52CB7481" w:rsidR="004D08CF" w:rsidRPr="00B104D5" w:rsidRDefault="004D08CF" w:rsidP="004D08CF">
      <w:pPr>
        <w:rPr>
          <w:b/>
          <w:sz w:val="32"/>
          <w:szCs w:val="32"/>
        </w:rPr>
      </w:pPr>
      <w:bookmarkStart w:id="0" w:name="_GoBack"/>
      <w:r w:rsidRPr="00B104D5">
        <w:rPr>
          <w:b/>
          <w:sz w:val="32"/>
          <w:szCs w:val="32"/>
        </w:rPr>
        <w:t>В Республике Беларусь подготовлены изменения в Н</w:t>
      </w:r>
      <w:r w:rsidR="00B104D5" w:rsidRPr="00B104D5">
        <w:rPr>
          <w:b/>
          <w:sz w:val="32"/>
          <w:szCs w:val="32"/>
        </w:rPr>
        <w:t>ациональный календарь прививок</w:t>
      </w:r>
    </w:p>
    <w:bookmarkEnd w:id="0"/>
    <w:p w14:paraId="622A30B0" w14:textId="11B1A00D" w:rsidR="00B104D5" w:rsidRDefault="00B104D5" w:rsidP="004D08CF">
      <w:r>
        <w:rPr>
          <w:noProof/>
        </w:rPr>
        <w:drawing>
          <wp:inline distT="0" distB="0" distL="0" distR="0" wp14:anchorId="7026A8BA" wp14:editId="2571C2D2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менения в Национальный календарь прививок (изображение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4BE15" w14:textId="77777777" w:rsidR="00B104D5" w:rsidRPr="00B104D5" w:rsidRDefault="00B104D5" w:rsidP="00B104D5">
      <w:pPr>
        <w:rPr>
          <w:sz w:val="32"/>
          <w:szCs w:val="32"/>
        </w:rPr>
      </w:pPr>
      <w:r w:rsidRPr="00B104D5">
        <w:rPr>
          <w:sz w:val="32"/>
          <w:szCs w:val="32"/>
        </w:rPr>
        <w:lastRenderedPageBreak/>
        <w:t>Планируется ввести вакцинацию против:</w:t>
      </w:r>
    </w:p>
    <w:p w14:paraId="14ACF031" w14:textId="77777777" w:rsidR="00B104D5" w:rsidRPr="00B104D5" w:rsidRDefault="00B104D5" w:rsidP="00B104D5">
      <w:pPr>
        <w:rPr>
          <w:sz w:val="32"/>
          <w:szCs w:val="32"/>
        </w:rPr>
      </w:pPr>
      <w:r w:rsidRPr="00B104D5">
        <w:rPr>
          <w:sz w:val="32"/>
          <w:szCs w:val="32"/>
        </w:rPr>
        <w:t xml:space="preserve"> пневмококковой инфекции всех детей в возрасте до 1 года (трехкратно в 2, 4 и 12 месяцев). Это общемировая практика управления эпидемическим процессом пневмококковой инфекции и является актуальным для Республики Беларусь;</w:t>
      </w:r>
    </w:p>
    <w:p w14:paraId="498742FE" w14:textId="77777777" w:rsidR="00B104D5" w:rsidRPr="00B104D5" w:rsidRDefault="00B104D5" w:rsidP="00B104D5">
      <w:pPr>
        <w:rPr>
          <w:sz w:val="32"/>
          <w:szCs w:val="32"/>
        </w:rPr>
      </w:pPr>
      <w:r w:rsidRPr="00B104D5">
        <w:rPr>
          <w:sz w:val="32"/>
          <w:szCs w:val="32"/>
        </w:rPr>
        <w:t>инфекции, вызываемой вирусом папилломы человека (ВПЧ-инфекция) девочек 11 лет. Это обусловлено необходимостью сформировать защиту до начала половой жизни и наиболее целесообразно исходя из программных аспектов организации вакцинации.</w:t>
      </w:r>
    </w:p>
    <w:p w14:paraId="6521F724" w14:textId="77777777" w:rsidR="00B104D5" w:rsidRPr="00B104D5" w:rsidRDefault="00B104D5" w:rsidP="00B104D5">
      <w:pPr>
        <w:rPr>
          <w:sz w:val="32"/>
          <w:szCs w:val="32"/>
        </w:rPr>
      </w:pPr>
      <w:proofErr w:type="spellStart"/>
      <w:r w:rsidRPr="00B104D5">
        <w:rPr>
          <w:sz w:val="32"/>
          <w:szCs w:val="32"/>
        </w:rPr>
        <w:t>Бустерную</w:t>
      </w:r>
      <w:proofErr w:type="spellEnd"/>
      <w:r w:rsidRPr="00B104D5">
        <w:rPr>
          <w:sz w:val="32"/>
          <w:szCs w:val="32"/>
        </w:rPr>
        <w:t xml:space="preserve"> вакцинацию против коклюша - в возрасте 6 лет.</w:t>
      </w:r>
    </w:p>
    <w:p w14:paraId="63131D5B" w14:textId="77777777" w:rsidR="00B104D5" w:rsidRPr="00B104D5" w:rsidRDefault="00B104D5" w:rsidP="00B104D5">
      <w:pPr>
        <w:rPr>
          <w:sz w:val="32"/>
          <w:szCs w:val="32"/>
        </w:rPr>
      </w:pPr>
      <w:r w:rsidRPr="00B104D5">
        <w:rPr>
          <w:sz w:val="32"/>
          <w:szCs w:val="32"/>
        </w:rPr>
        <w:t>Планируется, что нововведения начнут действовать с января 2025.</w:t>
      </w:r>
    </w:p>
    <w:p w14:paraId="6655C00D" w14:textId="77777777" w:rsidR="00B104D5" w:rsidRDefault="00B104D5" w:rsidP="004D08CF"/>
    <w:p w14:paraId="0FA94B53" w14:textId="77777777" w:rsidR="00331B40" w:rsidRDefault="00331B40" w:rsidP="004D08CF"/>
    <w:sectPr w:rsidR="00331B40" w:rsidSect="00F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C9"/>
    <w:rsid w:val="0000536D"/>
    <w:rsid w:val="00007CCC"/>
    <w:rsid w:val="00024E87"/>
    <w:rsid w:val="00095B78"/>
    <w:rsid w:val="000E7F69"/>
    <w:rsid w:val="000F21AF"/>
    <w:rsid w:val="0011421A"/>
    <w:rsid w:val="001533EF"/>
    <w:rsid w:val="0018727D"/>
    <w:rsid w:val="001D0FAD"/>
    <w:rsid w:val="00250E3F"/>
    <w:rsid w:val="00257D06"/>
    <w:rsid w:val="00261CE2"/>
    <w:rsid w:val="00273185"/>
    <w:rsid w:val="002909B7"/>
    <w:rsid w:val="002D32FF"/>
    <w:rsid w:val="002F6AF2"/>
    <w:rsid w:val="00304F60"/>
    <w:rsid w:val="00331B40"/>
    <w:rsid w:val="00373523"/>
    <w:rsid w:val="003856D5"/>
    <w:rsid w:val="0038694B"/>
    <w:rsid w:val="0039565B"/>
    <w:rsid w:val="003B0168"/>
    <w:rsid w:val="003F0DBC"/>
    <w:rsid w:val="00410BF3"/>
    <w:rsid w:val="00431CDF"/>
    <w:rsid w:val="0045343A"/>
    <w:rsid w:val="00496FC5"/>
    <w:rsid w:val="004A73F5"/>
    <w:rsid w:val="004D08CF"/>
    <w:rsid w:val="004F45A9"/>
    <w:rsid w:val="00506F0A"/>
    <w:rsid w:val="00535A89"/>
    <w:rsid w:val="0056128A"/>
    <w:rsid w:val="0057243B"/>
    <w:rsid w:val="0058243D"/>
    <w:rsid w:val="00593D06"/>
    <w:rsid w:val="005C1BF8"/>
    <w:rsid w:val="005D720A"/>
    <w:rsid w:val="00610221"/>
    <w:rsid w:val="006F010C"/>
    <w:rsid w:val="0073648E"/>
    <w:rsid w:val="00767AD1"/>
    <w:rsid w:val="0079659E"/>
    <w:rsid w:val="007B7EA3"/>
    <w:rsid w:val="007D64AD"/>
    <w:rsid w:val="007F5C82"/>
    <w:rsid w:val="00802CEE"/>
    <w:rsid w:val="008055AB"/>
    <w:rsid w:val="008108FC"/>
    <w:rsid w:val="00830989"/>
    <w:rsid w:val="008668AA"/>
    <w:rsid w:val="0088425E"/>
    <w:rsid w:val="00891F63"/>
    <w:rsid w:val="008D6B07"/>
    <w:rsid w:val="00910207"/>
    <w:rsid w:val="00921490"/>
    <w:rsid w:val="009B1BFC"/>
    <w:rsid w:val="009E7A75"/>
    <w:rsid w:val="00A23D05"/>
    <w:rsid w:val="00A2724A"/>
    <w:rsid w:val="00A54565"/>
    <w:rsid w:val="00A60530"/>
    <w:rsid w:val="00A929F5"/>
    <w:rsid w:val="00AC452F"/>
    <w:rsid w:val="00B104D5"/>
    <w:rsid w:val="00B42913"/>
    <w:rsid w:val="00B45546"/>
    <w:rsid w:val="00B827AD"/>
    <w:rsid w:val="00BC2E07"/>
    <w:rsid w:val="00BD57E4"/>
    <w:rsid w:val="00BF057C"/>
    <w:rsid w:val="00BF7275"/>
    <w:rsid w:val="00C4362C"/>
    <w:rsid w:val="00CC1FFF"/>
    <w:rsid w:val="00CD5729"/>
    <w:rsid w:val="00CE32F5"/>
    <w:rsid w:val="00CF7BC9"/>
    <w:rsid w:val="00D10993"/>
    <w:rsid w:val="00D747D1"/>
    <w:rsid w:val="00D76DB0"/>
    <w:rsid w:val="00D968D0"/>
    <w:rsid w:val="00DF2DE1"/>
    <w:rsid w:val="00DF57A2"/>
    <w:rsid w:val="00E02A02"/>
    <w:rsid w:val="00E20A93"/>
    <w:rsid w:val="00E70F4A"/>
    <w:rsid w:val="00E85406"/>
    <w:rsid w:val="00F06FDD"/>
    <w:rsid w:val="00F22C1F"/>
    <w:rsid w:val="00F24FE3"/>
    <w:rsid w:val="00F52E2F"/>
    <w:rsid w:val="00F73021"/>
    <w:rsid w:val="00FB3F41"/>
    <w:rsid w:val="00FD4F9B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D7C8"/>
  <w15:docId w15:val="{7BD58F2D-6E33-49EA-A07A-28C09251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E3BF-0F00-4EBF-9050-3DB6528E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600</Characters>
  <Application>Microsoft Office Word</Application>
  <DocSecurity>0</DocSecurity>
  <Lines>15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ВОЦГЭиОЗ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AShkirova</cp:lastModifiedBy>
  <cp:revision>2</cp:revision>
  <cp:lastPrinted>2022-03-11T08:52:00Z</cp:lastPrinted>
  <dcterms:created xsi:type="dcterms:W3CDTF">2024-07-11T09:10:00Z</dcterms:created>
  <dcterms:modified xsi:type="dcterms:W3CDTF">2024-07-11T09:10:00Z</dcterms:modified>
</cp:coreProperties>
</file>