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B86C0" w14:textId="2F6B505E" w:rsidR="004110D4" w:rsidRDefault="00B40F44" w:rsidP="004110D4">
      <w:pPr>
        <w:spacing w:after="0" w:line="240" w:lineRule="auto"/>
        <w:ind w:firstLine="54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31 мая </w:t>
      </w:r>
      <w:r w:rsidR="00AD1FA6" w:rsidRPr="00411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BE6CED" w:rsidRPr="00411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D1FA6" w:rsidRPr="00411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– Всемирный день без табака.</w:t>
      </w:r>
    </w:p>
    <w:p w14:paraId="14381660" w14:textId="77777777" w:rsidR="008C0753" w:rsidRDefault="008C0753" w:rsidP="004110D4">
      <w:pPr>
        <w:spacing w:after="0" w:line="240" w:lineRule="auto"/>
        <w:ind w:firstLine="54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BF29A1" w14:textId="77777777" w:rsidR="008C0753" w:rsidRDefault="008C0753" w:rsidP="004110D4">
      <w:pPr>
        <w:spacing w:after="0" w:line="240" w:lineRule="auto"/>
        <w:ind w:firstLine="54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92C09F" w14:textId="452A5004" w:rsidR="004110D4" w:rsidRDefault="00D44E42" w:rsidP="00156D03">
      <w:pPr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Всемирная организация здравоохранения в 1988 году объявила 3</w:t>
      </w:r>
      <w:r w:rsidR="00AD1FA6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м</w:t>
      </w:r>
      <w:r w:rsidR="00D55A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ая Всемирным днем без табака. Е</w:t>
      </w:r>
      <w:r w:rsidR="00AD1FA6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жего</w:t>
      </w:r>
      <w:r w:rsidR="00D55A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дно отмечая</w:t>
      </w:r>
      <w:r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этот День, </w:t>
      </w:r>
      <w:r w:rsidR="00D55A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медицинские работники привлекают</w:t>
      </w:r>
      <w:r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внимание </w:t>
      </w:r>
      <w:r w:rsidR="00EB01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общественности </w:t>
      </w:r>
      <w:r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опасностям для здоровья, связанным с </w:t>
      </w:r>
      <w:r w:rsidR="00C452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употреблением табака.</w:t>
      </w:r>
    </w:p>
    <w:p w14:paraId="24B0B80A" w14:textId="7B95B29D" w:rsidR="0052335C" w:rsidRPr="004110D4" w:rsidRDefault="00AD1FA6" w:rsidP="00156D03">
      <w:pPr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="00D44E42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лобальной целью Всемирного дня без табака является содействие защите нынешнего и будущих поколений не только от разрушительных последствий для здоровья, но также и от социальных, эколог</w:t>
      </w:r>
      <w:r w:rsidR="00D55A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ических и экономических проблем</w:t>
      </w:r>
      <w:r w:rsidR="00D44E42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связанных с употреблением табака и в</w:t>
      </w:r>
      <w:r w:rsidR="00EB01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оздействием табачного дыма. У</w:t>
      </w:r>
      <w:r w:rsidR="00D44E42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потребление табака является самой значительной предотвратимой причиной смерти и в настоящее время, по данным ВОЗ, приводит к смерти каждого десятого взрослого человека в мире. Ежегодно от «табачной эпидемии» в мире умирает около 6 миллионов человек (более 600 тысяч из которых, не являясь курильщиками, умирают из-за воздействия вторичного табачного дыма).</w:t>
      </w:r>
      <w:r w:rsidR="004912ED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="00D55A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2024 году ВОЗ проводит Всемирный д</w:t>
      </w:r>
      <w:r w:rsidR="004912ED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ень</w:t>
      </w:r>
      <w:r w:rsidR="00D55A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без табака</w:t>
      </w:r>
      <w:r w:rsidR="004912ED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 девизом «</w:t>
      </w:r>
      <w:r w:rsidR="004912ED" w:rsidRPr="00411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Молодежь вступает в дело и берет слово</w:t>
      </w:r>
      <w:r w:rsidR="004912ED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156D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B395573" w14:textId="172915A4" w:rsidR="004912ED" w:rsidRPr="00156D03" w:rsidRDefault="004912ED" w:rsidP="00156D03">
      <w:pPr>
        <w:pStyle w:val="a3"/>
        <w:shd w:val="clear" w:color="auto" w:fill="FFFFFF"/>
        <w:spacing w:before="0" w:beforeAutospacing="0" w:after="0" w:afterAutospacing="0"/>
        <w:ind w:firstLine="544"/>
        <w:jc w:val="both"/>
        <w:rPr>
          <w:bCs/>
          <w:sz w:val="28"/>
          <w:szCs w:val="28"/>
        </w:rPr>
      </w:pPr>
      <w:r w:rsidRPr="004110D4">
        <w:rPr>
          <w:bCs/>
          <w:sz w:val="28"/>
          <w:szCs w:val="28"/>
        </w:rPr>
        <w:t>В</w:t>
      </w:r>
      <w:r w:rsidR="00D55A38">
        <w:rPr>
          <w:bCs/>
          <w:sz w:val="28"/>
          <w:szCs w:val="28"/>
        </w:rPr>
        <w:t>семирный день без табака</w:t>
      </w:r>
      <w:r w:rsidRPr="004110D4">
        <w:rPr>
          <w:bCs/>
          <w:sz w:val="28"/>
          <w:szCs w:val="28"/>
        </w:rPr>
        <w:t xml:space="preserve"> даст возможность сказать свое слово молодым людям, которые призывают </w:t>
      </w:r>
      <w:r w:rsidR="00D55A38">
        <w:rPr>
          <w:bCs/>
          <w:sz w:val="28"/>
          <w:szCs w:val="28"/>
        </w:rPr>
        <w:t xml:space="preserve">отказаться от пропаганды и </w:t>
      </w:r>
      <w:r w:rsidRPr="004110D4">
        <w:rPr>
          <w:bCs/>
          <w:sz w:val="28"/>
          <w:szCs w:val="28"/>
        </w:rPr>
        <w:t xml:space="preserve"> маркетинга табачных изделий во всем</w:t>
      </w:r>
      <w:r w:rsidR="00D55A38">
        <w:rPr>
          <w:bCs/>
          <w:sz w:val="28"/>
          <w:szCs w:val="28"/>
        </w:rPr>
        <w:t xml:space="preserve"> мире. </w:t>
      </w:r>
      <w:r w:rsidR="00EB015A">
        <w:rPr>
          <w:bCs/>
          <w:sz w:val="28"/>
          <w:szCs w:val="28"/>
        </w:rPr>
        <w:t>Производители электронных сигарет вызывают</w:t>
      </w:r>
      <w:r w:rsidRPr="004110D4">
        <w:rPr>
          <w:bCs/>
          <w:sz w:val="28"/>
          <w:szCs w:val="28"/>
        </w:rPr>
        <w:t xml:space="preserve"> новую волну зависимости</w:t>
      </w:r>
      <w:r w:rsidR="00EB015A">
        <w:rPr>
          <w:bCs/>
          <w:sz w:val="28"/>
          <w:szCs w:val="28"/>
        </w:rPr>
        <w:t xml:space="preserve"> среди молодежи</w:t>
      </w:r>
      <w:r w:rsidRPr="004110D4">
        <w:rPr>
          <w:bCs/>
          <w:sz w:val="28"/>
          <w:szCs w:val="28"/>
        </w:rPr>
        <w:t>. Показатели употребления электронных сигарет среди детей во всех регионах выше, чем среди взрослых. Согласно оценкам, 37 миллионов молодых людей в возрасте 13-15 лет во всем мире употребляют табак.</w:t>
      </w:r>
    </w:p>
    <w:p w14:paraId="795755E3" w14:textId="091715ED" w:rsidR="00BE6CED" w:rsidRPr="004110D4" w:rsidRDefault="009B1E95" w:rsidP="004110D4">
      <w:pPr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t>Ни один орган не страдает от курения в такой степени, как легкие. Одним из первых проявлений интенсивного курения является развитие хронического воспалительного процесса, заканчивающегося бронхитами. По утрам курильщика мучает удушливый кашель, сопровождающийся отхаркиванием сероватой, грязно-коричневой мокроты. При дальнейшем отравлении организма табачным дымом возможны и более тяжелые заболевания органов дыхания, например, эмфиз</w:t>
      </w:r>
      <w:r w:rsidR="00A74B9A" w:rsidRPr="004110D4">
        <w:rPr>
          <w:rFonts w:ascii="Times New Roman" w:hAnsi="Times New Roman" w:cs="Times New Roman"/>
          <w:bCs/>
          <w:sz w:val="28"/>
          <w:szCs w:val="28"/>
        </w:rPr>
        <w:t xml:space="preserve">ема легких, бронхиальная астма, </w:t>
      </w:r>
      <w:r w:rsidR="00A74B9A" w:rsidRPr="004110D4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ХОБЛ (хроническая обструктивная болезнь легких). </w:t>
      </w:r>
      <w:r w:rsidR="00EB015A">
        <w:rPr>
          <w:rFonts w:ascii="Times New Roman" w:hAnsi="Times New Roman" w:cs="Times New Roman"/>
          <w:bCs/>
          <w:sz w:val="28"/>
          <w:szCs w:val="28"/>
        </w:rPr>
        <w:t>Болезни</w:t>
      </w:r>
      <w:r w:rsidRPr="004110D4">
        <w:rPr>
          <w:rFonts w:ascii="Times New Roman" w:hAnsi="Times New Roman" w:cs="Times New Roman"/>
          <w:bCs/>
          <w:sz w:val="28"/>
          <w:szCs w:val="28"/>
        </w:rPr>
        <w:t xml:space="preserve"> легких и</w:t>
      </w:r>
      <w:r w:rsidR="005B21F0">
        <w:rPr>
          <w:rFonts w:ascii="Times New Roman" w:hAnsi="Times New Roman" w:cs="Times New Roman"/>
          <w:bCs/>
          <w:sz w:val="28"/>
          <w:szCs w:val="28"/>
        </w:rPr>
        <w:t xml:space="preserve"> всей дыхательной системы влекут</w:t>
      </w:r>
      <w:r w:rsidRPr="004110D4">
        <w:rPr>
          <w:rFonts w:ascii="Times New Roman" w:hAnsi="Times New Roman" w:cs="Times New Roman"/>
          <w:bCs/>
          <w:sz w:val="28"/>
          <w:szCs w:val="28"/>
        </w:rPr>
        <w:t xml:space="preserve"> за собой нарушение многих других жизненных функций, организм начинает испытывать недостаток </w:t>
      </w:r>
      <w:r w:rsidR="00E313B4" w:rsidRPr="004110D4">
        <w:rPr>
          <w:rFonts w:ascii="Times New Roman" w:hAnsi="Times New Roman" w:cs="Times New Roman"/>
          <w:bCs/>
          <w:sz w:val="28"/>
          <w:szCs w:val="28"/>
        </w:rPr>
        <w:t>кислорода</w:t>
      </w:r>
      <w:r w:rsidRPr="004110D4">
        <w:rPr>
          <w:rFonts w:ascii="Times New Roman" w:hAnsi="Times New Roman" w:cs="Times New Roman"/>
          <w:bCs/>
          <w:sz w:val="28"/>
          <w:szCs w:val="28"/>
        </w:rPr>
        <w:t>. Значительно снижается сопротивляемость легких различным инфекционным</w:t>
      </w:r>
      <w:r w:rsidR="00EB015A">
        <w:rPr>
          <w:rFonts w:ascii="Times New Roman" w:hAnsi="Times New Roman" w:cs="Times New Roman"/>
          <w:bCs/>
          <w:sz w:val="28"/>
          <w:szCs w:val="28"/>
        </w:rPr>
        <w:t xml:space="preserve"> заболеваниям</w:t>
      </w:r>
      <w:r w:rsidR="00710F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433D" w:rsidRPr="007C433D">
        <w:rPr>
          <w:rFonts w:ascii="Times New Roman" w:hAnsi="Times New Roman" w:cs="Times New Roman"/>
          <w:bCs/>
          <w:sz w:val="28"/>
          <w:szCs w:val="28"/>
        </w:rPr>
        <w:t xml:space="preserve">начиная от ОРЗ и </w:t>
      </w:r>
      <w:r w:rsidR="00AA14A8">
        <w:rPr>
          <w:rFonts w:ascii="Times New Roman" w:hAnsi="Times New Roman" w:cs="Times New Roman"/>
          <w:bCs/>
          <w:sz w:val="28"/>
          <w:szCs w:val="28"/>
        </w:rPr>
        <w:t>заканчивая</w:t>
      </w:r>
      <w:r w:rsidR="007C433D" w:rsidRPr="007C433D">
        <w:rPr>
          <w:rFonts w:ascii="Times New Roman" w:hAnsi="Times New Roman" w:cs="Times New Roman"/>
          <w:bCs/>
          <w:sz w:val="28"/>
          <w:szCs w:val="28"/>
        </w:rPr>
        <w:t xml:space="preserve"> туберкулезом.</w:t>
      </w:r>
    </w:p>
    <w:p w14:paraId="1EA3E9AA" w14:textId="77777777" w:rsidR="009B1E95" w:rsidRPr="004110D4" w:rsidRDefault="009B1E95" w:rsidP="004110D4">
      <w:pPr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t>Самой страшной ценой за слабость к сигарете являются раковые заболевания. Прежде всего это рак легких, а также рак губы, гортани, пищевода, желудка, поджелудочной железы, мочевого пузыря.</w:t>
      </w:r>
    </w:p>
    <w:p w14:paraId="1147EC50" w14:textId="72938C80" w:rsidR="00427F6C" w:rsidRPr="004110D4" w:rsidRDefault="009B1E95" w:rsidP="004110D4">
      <w:pPr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t xml:space="preserve">Курение ответственно за 90% случаев рака легких. Среди больных этой формой рака некурящие составляют всего 1,5%, а </w:t>
      </w:r>
      <w:proofErr w:type="spellStart"/>
      <w:r w:rsidRPr="004110D4">
        <w:rPr>
          <w:rFonts w:ascii="Times New Roman" w:hAnsi="Times New Roman" w:cs="Times New Roman"/>
          <w:bCs/>
          <w:sz w:val="28"/>
          <w:szCs w:val="28"/>
        </w:rPr>
        <w:t>малокурящие</w:t>
      </w:r>
      <w:proofErr w:type="spellEnd"/>
      <w:r w:rsidRPr="004110D4">
        <w:rPr>
          <w:rFonts w:ascii="Times New Roman" w:hAnsi="Times New Roman" w:cs="Times New Roman"/>
          <w:bCs/>
          <w:sz w:val="28"/>
          <w:szCs w:val="28"/>
        </w:rPr>
        <w:t xml:space="preserve"> (до 10 сигарет) – около 2%. Число больных раком и предраковыми заболеваниями легких среди курильщиков, в день выкуривающих пачку сигарет, в 20 раз выше, чем среди некурящих; кто выкуривает 2 пачки – уже в 80 раз. Резко </w:t>
      </w:r>
      <w:r w:rsidRPr="004110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возросла заболеваемость раком легких среди женщин в связи с увеличением </w:t>
      </w:r>
      <w:r w:rsidR="00EB015A">
        <w:rPr>
          <w:rFonts w:ascii="Times New Roman" w:hAnsi="Times New Roman" w:cs="Times New Roman"/>
          <w:bCs/>
          <w:sz w:val="28"/>
          <w:szCs w:val="28"/>
        </w:rPr>
        <w:t>числа курящих женщин. К</w:t>
      </w:r>
      <w:r w:rsidRPr="004110D4">
        <w:rPr>
          <w:rFonts w:ascii="Times New Roman" w:hAnsi="Times New Roman" w:cs="Times New Roman"/>
          <w:bCs/>
          <w:sz w:val="28"/>
          <w:szCs w:val="28"/>
        </w:rPr>
        <w:t xml:space="preserve">онтингент больных раком легкого сильно помолодел – виной тому ранний возраст, с которого дети и подростки начинают курить. Причиной возникновения рака у курильщиков является содержащиеся в табачном дыму различные ароматические углеводы типа </w:t>
      </w:r>
      <w:proofErr w:type="spellStart"/>
      <w:r w:rsidRPr="004110D4">
        <w:rPr>
          <w:rFonts w:ascii="Times New Roman" w:hAnsi="Times New Roman" w:cs="Times New Roman"/>
          <w:bCs/>
          <w:sz w:val="28"/>
          <w:szCs w:val="28"/>
        </w:rPr>
        <w:t>бензпирена</w:t>
      </w:r>
      <w:proofErr w:type="spellEnd"/>
      <w:r w:rsidRPr="004110D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110D4">
        <w:rPr>
          <w:rFonts w:ascii="Times New Roman" w:hAnsi="Times New Roman" w:cs="Times New Roman"/>
          <w:bCs/>
          <w:sz w:val="28"/>
          <w:szCs w:val="28"/>
        </w:rPr>
        <w:t>бензантрацена</w:t>
      </w:r>
      <w:proofErr w:type="spellEnd"/>
      <w:r w:rsidRPr="004110D4">
        <w:rPr>
          <w:rFonts w:ascii="Times New Roman" w:hAnsi="Times New Roman" w:cs="Times New Roman"/>
          <w:bCs/>
          <w:sz w:val="28"/>
          <w:szCs w:val="28"/>
        </w:rPr>
        <w:t>, анилин, пиридин, мышьяк, радиоактивные элементы – прежде всего полоний, а также радиоактивные</w:t>
      </w:r>
      <w:r w:rsidR="0094689D">
        <w:rPr>
          <w:rFonts w:ascii="Times New Roman" w:hAnsi="Times New Roman" w:cs="Times New Roman"/>
          <w:bCs/>
          <w:sz w:val="28"/>
          <w:szCs w:val="28"/>
        </w:rPr>
        <w:t xml:space="preserve"> изотопы свинца, висмута, калия; </w:t>
      </w:r>
      <w:r w:rsidRPr="004110D4">
        <w:rPr>
          <w:rFonts w:ascii="Times New Roman" w:hAnsi="Times New Roman" w:cs="Times New Roman"/>
          <w:bCs/>
          <w:sz w:val="28"/>
          <w:szCs w:val="28"/>
        </w:rPr>
        <w:t xml:space="preserve">сигаретный дым вызывает нарушения на генетическом уровне (изменения гена </w:t>
      </w:r>
      <w:proofErr w:type="gramStart"/>
      <w:r w:rsidRPr="004110D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110D4">
        <w:rPr>
          <w:rFonts w:ascii="Times New Roman" w:hAnsi="Times New Roman" w:cs="Times New Roman"/>
          <w:bCs/>
          <w:sz w:val="28"/>
          <w:szCs w:val="28"/>
        </w:rPr>
        <w:t xml:space="preserve"> 53). Об это</w:t>
      </w:r>
      <w:r w:rsidR="00EB015A">
        <w:rPr>
          <w:rFonts w:ascii="Times New Roman" w:hAnsi="Times New Roman" w:cs="Times New Roman"/>
          <w:bCs/>
          <w:sz w:val="28"/>
          <w:szCs w:val="28"/>
        </w:rPr>
        <w:t>м необходимо помнить каждому, так как</w:t>
      </w:r>
      <w:r w:rsidRPr="004110D4">
        <w:rPr>
          <w:rFonts w:ascii="Times New Roman" w:hAnsi="Times New Roman" w:cs="Times New Roman"/>
          <w:bCs/>
          <w:sz w:val="28"/>
          <w:szCs w:val="28"/>
        </w:rPr>
        <w:t xml:space="preserve"> неосмысленные детские эксперименты с сигаретой могут навечно записаться в генетической памяти клеток.</w:t>
      </w:r>
      <w:r w:rsidR="00427F6C" w:rsidRPr="004110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F12B4C" w14:textId="183EB96E" w:rsidR="00CE518F" w:rsidRPr="004110D4" w:rsidRDefault="00EB015A" w:rsidP="004110D4">
      <w:pPr>
        <w:shd w:val="clear" w:color="auto" w:fill="FFFFFF"/>
        <w:tabs>
          <w:tab w:val="num" w:pos="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стоит</w:t>
      </w:r>
      <w:r w:rsidR="00F445E0" w:rsidRPr="004110D4">
        <w:rPr>
          <w:rFonts w:ascii="Times New Roman" w:hAnsi="Times New Roman" w:cs="Times New Roman"/>
          <w:bCs/>
          <w:sz w:val="28"/>
          <w:szCs w:val="28"/>
        </w:rPr>
        <w:t xml:space="preserve"> забывать о последствиях потребления электронных систем доставки никотина</w:t>
      </w:r>
      <w:r w:rsidR="00611EA5" w:rsidRPr="004110D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11EA5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</w:t>
      </w:r>
      <w:r w:rsidR="00156D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611EA5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систем доставки продуктов, не являющихся никотином</w:t>
      </w:r>
      <w:r w:rsidR="00CE518F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CE518F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ЭСДН/ЭСДПН</w:t>
      </w:r>
      <w:r w:rsidR="00CE518F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586D76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Они представляют собой гетерогенный класс изделий с питанием от нагревательного элемента в виде спирали, нагревающего раствор для превращения его в аэрозоль, который вдыхается пользователем. Эти системы нагревают жидкость для образования аэрозолей, которые вдыхает </w:t>
      </w:r>
      <w:r w:rsidR="00576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пользователь. Ж</w:t>
      </w:r>
      <w:r w:rsidR="00586D76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идкости для электронных сигарет могут содержать или не содержать никотин (но не с</w:t>
      </w:r>
      <w:r w:rsidR="00576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одержат табак). Они также</w:t>
      </w:r>
      <w:r w:rsidR="00586D76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содержат добавки, </w:t>
      </w:r>
      <w:proofErr w:type="spellStart"/>
      <w:r w:rsidR="00586D76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ароматизаторы</w:t>
      </w:r>
      <w:proofErr w:type="spellEnd"/>
      <w:r w:rsidR="00586D76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химические вещества, которые могут быть вредны для здоровья человека</w:t>
      </w:r>
      <w:r w:rsidR="00586D76" w:rsidRPr="004110D4">
        <w:rPr>
          <w:rFonts w:ascii="Times New Roman" w:hAnsi="Times New Roman" w:cs="Times New Roman"/>
          <w:bCs/>
          <w:sz w:val="28"/>
          <w:szCs w:val="28"/>
        </w:rPr>
        <w:t>.</w:t>
      </w:r>
      <w:r w:rsidR="00586D76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Последствия для здоровья от использования </w:t>
      </w:r>
      <w:proofErr w:type="spellStart"/>
      <w:r w:rsidR="00586D76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вейп</w:t>
      </w:r>
      <w:proofErr w:type="spellEnd"/>
      <w:r w:rsidR="00586D76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-систем определяется четырьмя факторами: 1</w:t>
      </w:r>
      <w:r w:rsidR="00395E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B01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71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6D76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составом рас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твора (электронной жидкости); 2</w:t>
      </w:r>
      <w:r w:rsidR="00395E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B01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95E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6D76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материалами, используемыми</w:t>
      </w:r>
      <w:r w:rsidR="0071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 изготовлении устройства; 3 </w:t>
      </w:r>
      <w:r w:rsidRPr="00EB01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586D76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электрической мощностью или активной мощностью, потребляемой в процессе эксплуатации для наг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ревания электронной жидкости; 4</w:t>
      </w:r>
      <w:r w:rsidR="00586D76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B01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71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6D76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топографией или характером затяжек пользователя при использовании ЭСДН/ЭСДПН</w:t>
      </w:r>
      <w:r w:rsidR="00CE518F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При нагревании пропиленгликоля происходит образование формальдегида (формалина), который является канцерогеном.</w:t>
      </w:r>
      <w:r w:rsidR="00CE518F" w:rsidRPr="004110D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систематическом воздействии яда, восприимчивос</w:t>
      </w:r>
      <w:r w:rsidR="00395E67"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к нему усиливается. </w:t>
      </w:r>
    </w:p>
    <w:p w14:paraId="57486009" w14:textId="7E7D7C2E" w:rsidR="00F445E0" w:rsidRPr="004110D4" w:rsidRDefault="00CE518F" w:rsidP="004110D4">
      <w:pPr>
        <w:tabs>
          <w:tab w:val="num" w:pos="0"/>
        </w:tabs>
        <w:spacing w:after="0" w:line="240" w:lineRule="auto"/>
        <w:ind w:firstLine="544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 нагревании ароматизаторов выделяется диацетил, при вдыхании которого происходит сужение бронхиол, может возникать воспаление, образование рубцов. Является причиной развития «</w:t>
      </w:r>
      <w:proofErr w:type="spellStart"/>
      <w:r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попкорновой</w:t>
      </w:r>
      <w:proofErr w:type="spellEnd"/>
      <w:r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болезни». «</w:t>
      </w:r>
      <w:proofErr w:type="spellStart"/>
      <w:r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Попкорновая</w:t>
      </w:r>
      <w:proofErr w:type="spellEnd"/>
      <w:r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болезнь лёгких» (облитерирующий бронхит, </w:t>
      </w:r>
      <w:proofErr w:type="spellStart"/>
      <w:r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бронхиолит</w:t>
      </w:r>
      <w:proofErr w:type="spellEnd"/>
      <w:r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– это тяжёлое легочное заболевание, при котором поражаются бронхиолы. При данной патологии наблюдается увеличение нагрузки на сердце, развитие дыхательной недостаточности и другие нарушения в организме. Нужно понимать, что электронные системы не являются </w:t>
      </w:r>
      <w:r w:rsidR="004D7BCD" w:rsidRPr="004110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официальным способом для отказа от курения. </w:t>
      </w:r>
    </w:p>
    <w:p w14:paraId="0F416C77" w14:textId="015B5CB5" w:rsidR="00F861CF" w:rsidRPr="004110D4" w:rsidRDefault="00427F6C" w:rsidP="004110D4">
      <w:pPr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t>Сегодня во всем мире курение считается антиобщественной привычкой, миллионы людей стараются придерживаться здорового образа жизни и бросают курить</w:t>
      </w:r>
      <w:r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 то же время, отказаться от табака может быть не просто</w:t>
      </w:r>
      <w:r w:rsidR="00596465" w:rsidRPr="00411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C043D55" w14:textId="657FCEA0" w:rsidR="008A0FB6" w:rsidRPr="004110D4" w:rsidRDefault="008A0FB6" w:rsidP="004110D4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t>Прекращение курения даже в среднем и старшем возрасте дает свой положительный результат: снижается риск возникновения опухолей, связанных с курением (от 5 до 15%), а также инфарктов и инсультов.</w:t>
      </w:r>
    </w:p>
    <w:p w14:paraId="29B1DA18" w14:textId="6B29A533" w:rsidR="008A0FB6" w:rsidRPr="004110D4" w:rsidRDefault="008A0FB6" w:rsidP="004110D4">
      <w:pPr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lastRenderedPageBreak/>
        <w:t>Знайте: курение не является физиологической потребностью человека. Это только привыч</w:t>
      </w:r>
      <w:r w:rsidR="009A1109">
        <w:rPr>
          <w:rFonts w:ascii="Times New Roman" w:hAnsi="Times New Roman" w:cs="Times New Roman"/>
          <w:bCs/>
          <w:sz w:val="28"/>
          <w:szCs w:val="28"/>
        </w:rPr>
        <w:t>ка, которая вредит здоровью. С</w:t>
      </w:r>
      <w:r w:rsidRPr="004110D4">
        <w:rPr>
          <w:rFonts w:ascii="Times New Roman" w:hAnsi="Times New Roman" w:cs="Times New Roman"/>
          <w:bCs/>
          <w:sz w:val="28"/>
          <w:szCs w:val="28"/>
        </w:rPr>
        <w:t>ейчас становится модным быть здоровым.</w:t>
      </w:r>
      <w:bookmarkStart w:id="0" w:name="_GoBack"/>
      <w:bookmarkEnd w:id="0"/>
    </w:p>
    <w:p w14:paraId="270899FF" w14:textId="77777777" w:rsidR="008A0FB6" w:rsidRPr="004110D4" w:rsidRDefault="008A0FB6" w:rsidP="004110D4">
      <w:pPr>
        <w:shd w:val="clear" w:color="auto" w:fill="FFFFFF"/>
        <w:tabs>
          <w:tab w:val="left" w:pos="703"/>
        </w:tabs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бросить курить самостоятельно Вам может помочь врач психиатр-нарколог или психотерапевт. Врачебная помощь повышает вероятность успеха в среднем на 80%. </w:t>
      </w:r>
    </w:p>
    <w:p w14:paraId="62E859AB" w14:textId="77777777" w:rsidR="00156D03" w:rsidRDefault="008A0FB6" w:rsidP="004110D4">
      <w:pPr>
        <w:shd w:val="clear" w:color="auto" w:fill="FFFFFF"/>
        <w:tabs>
          <w:tab w:val="left" w:pos="703"/>
        </w:tabs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t>По всем вопросам лечения никотиновой зависимости можно обращаться к врачу психиатру-наркологу по месту жительства или в УЗ «Витебский областной клинический центр психиатрии и наркологии»</w:t>
      </w:r>
      <w:r w:rsidR="00156D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0885DC" w14:textId="55C0A37B" w:rsidR="008A0FB6" w:rsidRPr="004110D4" w:rsidRDefault="008A0FB6" w:rsidP="00156D03">
      <w:pPr>
        <w:shd w:val="clear" w:color="auto" w:fill="FFFFFF"/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0D4">
        <w:rPr>
          <w:rFonts w:ascii="Times New Roman" w:hAnsi="Times New Roman" w:cs="Times New Roman"/>
          <w:bCs/>
          <w:sz w:val="28"/>
          <w:szCs w:val="28"/>
        </w:rPr>
        <w:t>(тел. 6</w:t>
      </w:r>
      <w:r w:rsidR="00EE6DB5" w:rsidRPr="004110D4">
        <w:rPr>
          <w:rFonts w:ascii="Times New Roman" w:hAnsi="Times New Roman" w:cs="Times New Roman"/>
          <w:bCs/>
          <w:sz w:val="28"/>
          <w:szCs w:val="28"/>
        </w:rPr>
        <w:t>1</w:t>
      </w:r>
      <w:r w:rsidR="00710F7E">
        <w:rPr>
          <w:rFonts w:ascii="Times New Roman" w:hAnsi="Times New Roman" w:cs="Times New Roman"/>
          <w:bCs/>
          <w:sz w:val="28"/>
          <w:szCs w:val="28"/>
        </w:rPr>
        <w:t>-</w:t>
      </w:r>
      <w:r w:rsidRPr="004110D4">
        <w:rPr>
          <w:rFonts w:ascii="Times New Roman" w:hAnsi="Times New Roman" w:cs="Times New Roman"/>
          <w:bCs/>
          <w:sz w:val="28"/>
          <w:szCs w:val="28"/>
        </w:rPr>
        <w:t>45</w:t>
      </w:r>
      <w:r w:rsidR="00710F7E">
        <w:rPr>
          <w:rFonts w:ascii="Times New Roman" w:hAnsi="Times New Roman" w:cs="Times New Roman"/>
          <w:bCs/>
          <w:sz w:val="28"/>
          <w:szCs w:val="28"/>
        </w:rPr>
        <w:t>-</w:t>
      </w:r>
      <w:r w:rsidRPr="004110D4">
        <w:rPr>
          <w:rFonts w:ascii="Times New Roman" w:hAnsi="Times New Roman" w:cs="Times New Roman"/>
          <w:bCs/>
          <w:sz w:val="28"/>
          <w:szCs w:val="28"/>
        </w:rPr>
        <w:t>76</w:t>
      </w:r>
      <w:r w:rsidR="004110D4" w:rsidRPr="004110D4">
        <w:rPr>
          <w:rFonts w:ascii="Times New Roman" w:hAnsi="Times New Roman" w:cs="Times New Roman"/>
          <w:bCs/>
          <w:sz w:val="28"/>
          <w:szCs w:val="28"/>
        </w:rPr>
        <w:t>, 61</w:t>
      </w:r>
      <w:r w:rsidR="00710F7E">
        <w:rPr>
          <w:rFonts w:ascii="Times New Roman" w:hAnsi="Times New Roman" w:cs="Times New Roman"/>
          <w:bCs/>
          <w:sz w:val="28"/>
          <w:szCs w:val="28"/>
        </w:rPr>
        <w:t>-</w:t>
      </w:r>
      <w:r w:rsidR="004110D4" w:rsidRPr="004110D4">
        <w:rPr>
          <w:rFonts w:ascii="Times New Roman" w:hAnsi="Times New Roman" w:cs="Times New Roman"/>
          <w:bCs/>
          <w:sz w:val="28"/>
          <w:szCs w:val="28"/>
        </w:rPr>
        <w:t>45</w:t>
      </w:r>
      <w:r w:rsidR="00710F7E">
        <w:rPr>
          <w:rFonts w:ascii="Times New Roman" w:hAnsi="Times New Roman" w:cs="Times New Roman"/>
          <w:bCs/>
          <w:sz w:val="28"/>
          <w:szCs w:val="28"/>
        </w:rPr>
        <w:t>-</w:t>
      </w:r>
      <w:r w:rsidR="004110D4" w:rsidRPr="004110D4">
        <w:rPr>
          <w:rFonts w:ascii="Times New Roman" w:hAnsi="Times New Roman" w:cs="Times New Roman"/>
          <w:bCs/>
          <w:sz w:val="28"/>
          <w:szCs w:val="28"/>
        </w:rPr>
        <w:t>80</w:t>
      </w:r>
      <w:r w:rsidRPr="004110D4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2040192" w14:textId="77777777" w:rsidR="008A0FB6" w:rsidRPr="004110D4" w:rsidRDefault="008A0FB6" w:rsidP="004110D4">
      <w:pPr>
        <w:shd w:val="clear" w:color="auto" w:fill="FFFFFF"/>
        <w:tabs>
          <w:tab w:val="left" w:pos="703"/>
        </w:tabs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BCFDCD" w14:textId="77777777" w:rsidR="008A0FB6" w:rsidRPr="004110D4" w:rsidRDefault="008A0FB6" w:rsidP="004110D4">
      <w:pPr>
        <w:shd w:val="clear" w:color="auto" w:fill="FFFFFF"/>
        <w:tabs>
          <w:tab w:val="left" w:pos="703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14:paraId="50985489" w14:textId="79194349" w:rsidR="004110D4" w:rsidRPr="004110D4" w:rsidRDefault="00710F7E" w:rsidP="00156D03">
      <w:pPr>
        <w:shd w:val="clear" w:color="auto" w:fill="FFFFFF"/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A0FB6" w:rsidRPr="004110D4">
        <w:rPr>
          <w:rFonts w:ascii="Times New Roman" w:hAnsi="Times New Roman" w:cs="Times New Roman"/>
          <w:sz w:val="28"/>
          <w:szCs w:val="28"/>
        </w:rPr>
        <w:t>ав</w:t>
      </w:r>
      <w:r w:rsidR="004110D4" w:rsidRPr="004110D4">
        <w:rPr>
          <w:rFonts w:ascii="Times New Roman" w:hAnsi="Times New Roman" w:cs="Times New Roman"/>
          <w:sz w:val="28"/>
          <w:szCs w:val="28"/>
        </w:rPr>
        <w:t xml:space="preserve">едующая </w:t>
      </w:r>
      <w:proofErr w:type="gramStart"/>
      <w:r w:rsidR="00586D76" w:rsidRPr="004110D4">
        <w:rPr>
          <w:rFonts w:ascii="Times New Roman" w:hAnsi="Times New Roman" w:cs="Times New Roman"/>
          <w:sz w:val="28"/>
          <w:szCs w:val="28"/>
        </w:rPr>
        <w:t>подростковым</w:t>
      </w:r>
      <w:proofErr w:type="gramEnd"/>
      <w:r w:rsidR="00586D76" w:rsidRPr="00411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1916B" w14:textId="4337D94E" w:rsidR="008A0FB6" w:rsidRPr="004110D4" w:rsidRDefault="008A0FB6" w:rsidP="00156D03">
      <w:pPr>
        <w:shd w:val="clear" w:color="auto" w:fill="FFFFFF"/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0D4">
        <w:rPr>
          <w:rFonts w:ascii="Times New Roman" w:hAnsi="Times New Roman" w:cs="Times New Roman"/>
          <w:sz w:val="28"/>
          <w:szCs w:val="28"/>
        </w:rPr>
        <w:t xml:space="preserve">наркологическим отделением                </w:t>
      </w:r>
    </w:p>
    <w:p w14:paraId="21147796" w14:textId="77777777" w:rsidR="008A0FB6" w:rsidRPr="004110D4" w:rsidRDefault="008A0FB6" w:rsidP="00156D03">
      <w:pPr>
        <w:shd w:val="clear" w:color="auto" w:fill="FFFFFF"/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0D4">
        <w:rPr>
          <w:rFonts w:ascii="Times New Roman" w:hAnsi="Times New Roman" w:cs="Times New Roman"/>
          <w:sz w:val="28"/>
          <w:szCs w:val="28"/>
        </w:rPr>
        <w:t>УЗ «Витебский областной клинический центр</w:t>
      </w:r>
    </w:p>
    <w:p w14:paraId="293C746F" w14:textId="4CC7F7A3" w:rsidR="008A0FB6" w:rsidRPr="004110D4" w:rsidRDefault="008A0FB6" w:rsidP="00156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0D4">
        <w:rPr>
          <w:rFonts w:ascii="Times New Roman" w:hAnsi="Times New Roman" w:cs="Times New Roman"/>
          <w:sz w:val="28"/>
          <w:szCs w:val="28"/>
        </w:rPr>
        <w:t xml:space="preserve">психиатрии и наркологии»                              </w:t>
      </w:r>
      <w:r w:rsidR="004110D4" w:rsidRPr="004110D4">
        <w:rPr>
          <w:rFonts w:ascii="Times New Roman" w:hAnsi="Times New Roman" w:cs="Times New Roman"/>
          <w:sz w:val="28"/>
          <w:szCs w:val="28"/>
        </w:rPr>
        <w:t xml:space="preserve">   </w:t>
      </w:r>
      <w:r w:rsidRPr="004110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6D76" w:rsidRPr="004110D4">
        <w:rPr>
          <w:rFonts w:ascii="Times New Roman" w:hAnsi="Times New Roman" w:cs="Times New Roman"/>
          <w:sz w:val="28"/>
          <w:szCs w:val="28"/>
        </w:rPr>
        <w:t xml:space="preserve">К.С. </w:t>
      </w:r>
      <w:proofErr w:type="spellStart"/>
      <w:r w:rsidR="00586D76" w:rsidRPr="004110D4">
        <w:rPr>
          <w:rFonts w:ascii="Times New Roman" w:hAnsi="Times New Roman" w:cs="Times New Roman"/>
          <w:sz w:val="28"/>
          <w:szCs w:val="28"/>
        </w:rPr>
        <w:t>Шхамирова</w:t>
      </w:r>
      <w:proofErr w:type="spellEnd"/>
    </w:p>
    <w:sectPr w:rsidR="008A0FB6" w:rsidRPr="004110D4" w:rsidSect="008B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20DA"/>
    <w:multiLevelType w:val="hybridMultilevel"/>
    <w:tmpl w:val="E0EA1DCC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>
    <w:nsid w:val="460F754A"/>
    <w:multiLevelType w:val="hybridMultilevel"/>
    <w:tmpl w:val="D2B02EDE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E42"/>
    <w:rsid w:val="0008179A"/>
    <w:rsid w:val="000D6EEB"/>
    <w:rsid w:val="000D7159"/>
    <w:rsid w:val="00156D03"/>
    <w:rsid w:val="00236E1B"/>
    <w:rsid w:val="002D3D11"/>
    <w:rsid w:val="0035022F"/>
    <w:rsid w:val="00395E67"/>
    <w:rsid w:val="003C1ADE"/>
    <w:rsid w:val="003E59FE"/>
    <w:rsid w:val="004110D4"/>
    <w:rsid w:val="00427F6C"/>
    <w:rsid w:val="004912ED"/>
    <w:rsid w:val="004D7BCD"/>
    <w:rsid w:val="0052335C"/>
    <w:rsid w:val="005509DA"/>
    <w:rsid w:val="00576118"/>
    <w:rsid w:val="00586D76"/>
    <w:rsid w:val="00596465"/>
    <w:rsid w:val="005A715A"/>
    <w:rsid w:val="005B21F0"/>
    <w:rsid w:val="005E7FA8"/>
    <w:rsid w:val="005F02C1"/>
    <w:rsid w:val="005F469A"/>
    <w:rsid w:val="00611EA5"/>
    <w:rsid w:val="006E54FD"/>
    <w:rsid w:val="0070418B"/>
    <w:rsid w:val="00710F7E"/>
    <w:rsid w:val="00712A5F"/>
    <w:rsid w:val="00797822"/>
    <w:rsid w:val="007C433D"/>
    <w:rsid w:val="007D74A7"/>
    <w:rsid w:val="007D74C3"/>
    <w:rsid w:val="008A0FB6"/>
    <w:rsid w:val="008B6A25"/>
    <w:rsid w:val="008C0753"/>
    <w:rsid w:val="0094689D"/>
    <w:rsid w:val="009A1109"/>
    <w:rsid w:val="009B1E95"/>
    <w:rsid w:val="00A225D1"/>
    <w:rsid w:val="00A4593F"/>
    <w:rsid w:val="00A74B9A"/>
    <w:rsid w:val="00AA14A8"/>
    <w:rsid w:val="00AD1FA6"/>
    <w:rsid w:val="00B40F44"/>
    <w:rsid w:val="00BC0531"/>
    <w:rsid w:val="00BE3CC5"/>
    <w:rsid w:val="00BE6CED"/>
    <w:rsid w:val="00C4394B"/>
    <w:rsid w:val="00C452E9"/>
    <w:rsid w:val="00C62CCD"/>
    <w:rsid w:val="00CE518F"/>
    <w:rsid w:val="00CF2A35"/>
    <w:rsid w:val="00D00901"/>
    <w:rsid w:val="00D44E42"/>
    <w:rsid w:val="00D55A38"/>
    <w:rsid w:val="00D95415"/>
    <w:rsid w:val="00DC3290"/>
    <w:rsid w:val="00DD6A9A"/>
    <w:rsid w:val="00DE386D"/>
    <w:rsid w:val="00E313B4"/>
    <w:rsid w:val="00EA661F"/>
    <w:rsid w:val="00EB015A"/>
    <w:rsid w:val="00EE3DA5"/>
    <w:rsid w:val="00EE6DB5"/>
    <w:rsid w:val="00F445E0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5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5"/>
  </w:style>
  <w:style w:type="paragraph" w:styleId="1">
    <w:name w:val="heading 1"/>
    <w:basedOn w:val="a"/>
    <w:next w:val="a"/>
    <w:link w:val="10"/>
    <w:uiPriority w:val="9"/>
    <w:qFormat/>
    <w:rsid w:val="00491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12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2A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7041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12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411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</dc:creator>
  <cp:keywords/>
  <dc:description/>
  <cp:lastModifiedBy>user</cp:lastModifiedBy>
  <cp:revision>17</cp:revision>
  <cp:lastPrinted>2021-05-28T10:11:00Z</cp:lastPrinted>
  <dcterms:created xsi:type="dcterms:W3CDTF">2024-05-22T10:21:00Z</dcterms:created>
  <dcterms:modified xsi:type="dcterms:W3CDTF">2024-05-23T11:56:00Z</dcterms:modified>
</cp:coreProperties>
</file>