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1E0"/>
      </w:tblPr>
      <w:tblGrid>
        <w:gridCol w:w="3652"/>
        <w:gridCol w:w="6095"/>
      </w:tblGrid>
      <w:tr w:rsidR="000D11B1" w:rsidRPr="002B38DC" w:rsidTr="002B38DC">
        <w:trPr>
          <w:trHeight w:val="805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11B1" w:rsidRPr="002B38DC" w:rsidRDefault="000D11B1" w:rsidP="004373C4">
            <w:pPr>
              <w:spacing w:line="240" w:lineRule="exact"/>
              <w:rPr>
                <w:color w:val="1F497D" w:themeColor="text2"/>
                <w:sz w:val="28"/>
                <w:szCs w:val="28"/>
              </w:rPr>
            </w:pPr>
            <w:r w:rsidRPr="002B38DC">
              <w:rPr>
                <w:color w:val="1F497D" w:themeColor="text2"/>
                <w:sz w:val="28"/>
                <w:szCs w:val="28"/>
              </w:rPr>
              <w:t>Наименование</w:t>
            </w:r>
          </w:p>
          <w:p w:rsidR="000D11B1" w:rsidRPr="002B38DC" w:rsidRDefault="000D11B1" w:rsidP="004373C4">
            <w:pPr>
              <w:spacing w:line="240" w:lineRule="exact"/>
              <w:rPr>
                <w:color w:val="1F497D" w:themeColor="text2"/>
                <w:sz w:val="28"/>
                <w:szCs w:val="28"/>
              </w:rPr>
            </w:pPr>
            <w:r w:rsidRPr="002B38DC">
              <w:rPr>
                <w:color w:val="1F497D" w:themeColor="text2"/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609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0D11B1" w:rsidRPr="002B38DC" w:rsidRDefault="000D11B1" w:rsidP="004373C4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2B38DC">
              <w:rPr>
                <w:b/>
                <w:bCs/>
                <w:color w:val="1F497D" w:themeColor="text2"/>
                <w:sz w:val="28"/>
                <w:szCs w:val="28"/>
              </w:rPr>
              <w:t>Выдача пенсионного удостоверения</w:t>
            </w:r>
          </w:p>
        </w:tc>
      </w:tr>
      <w:tr w:rsidR="000D11B1" w:rsidRPr="002B38DC" w:rsidTr="00A85961">
        <w:trPr>
          <w:cantSplit/>
          <w:trHeight w:val="306"/>
        </w:trPr>
        <w:tc>
          <w:tcPr>
            <w:tcW w:w="97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11B1" w:rsidRPr="002B38DC" w:rsidRDefault="000D11B1" w:rsidP="00C91520">
            <w:pPr>
              <w:pStyle w:val="2"/>
              <w:spacing w:line="240" w:lineRule="auto"/>
              <w:rPr>
                <w:b/>
                <w:color w:val="FF0000"/>
                <w:sz w:val="28"/>
                <w:szCs w:val="28"/>
              </w:rPr>
            </w:pPr>
            <w:r w:rsidRPr="002B38DC">
              <w:rPr>
                <w:color w:val="FF0000"/>
                <w:sz w:val="28"/>
                <w:szCs w:val="28"/>
              </w:rPr>
              <w:t>Пункт административной процедуры по перечню – 3.14</w:t>
            </w:r>
            <w:r w:rsidR="004373C4" w:rsidRPr="002B38DC">
              <w:rPr>
                <w:color w:val="FF0000"/>
                <w:sz w:val="28"/>
                <w:szCs w:val="28"/>
              </w:rPr>
              <w:t>.</w:t>
            </w:r>
          </w:p>
        </w:tc>
      </w:tr>
      <w:tr w:rsidR="000D11B1" w:rsidRPr="002B38DC" w:rsidTr="002B38DC">
        <w:trPr>
          <w:trHeight w:val="2293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1B1" w:rsidRPr="002B38DC" w:rsidRDefault="000D11B1" w:rsidP="004373C4">
            <w:pPr>
              <w:spacing w:line="240" w:lineRule="exact"/>
              <w:rPr>
                <w:b/>
                <w:color w:val="1F497D" w:themeColor="text2"/>
                <w:sz w:val="28"/>
                <w:szCs w:val="28"/>
              </w:rPr>
            </w:pPr>
          </w:p>
          <w:p w:rsidR="000D11B1" w:rsidRPr="002B38DC" w:rsidRDefault="000D11B1" w:rsidP="004373C4">
            <w:pPr>
              <w:spacing w:line="240" w:lineRule="exact"/>
              <w:rPr>
                <w:b/>
                <w:color w:val="1F497D" w:themeColor="text2"/>
                <w:sz w:val="28"/>
                <w:szCs w:val="28"/>
              </w:rPr>
            </w:pPr>
            <w:r w:rsidRPr="002B38DC">
              <w:rPr>
                <w:b/>
                <w:color w:val="1F497D" w:themeColor="text2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609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D11B1" w:rsidRPr="008730AD" w:rsidRDefault="000D11B1" w:rsidP="00C91520">
            <w:pPr>
              <w:spacing w:line="240" w:lineRule="exact"/>
              <w:rPr>
                <w:bCs/>
                <w:iCs/>
                <w:color w:val="1F497D" w:themeColor="text2"/>
                <w:spacing w:val="-20"/>
                <w:sz w:val="28"/>
                <w:szCs w:val="28"/>
              </w:rPr>
            </w:pPr>
          </w:p>
          <w:p w:rsidR="000D11B1" w:rsidRPr="008730AD" w:rsidRDefault="000D11B1" w:rsidP="00C91520">
            <w:pPr>
              <w:spacing w:line="240" w:lineRule="exact"/>
              <w:rPr>
                <w:bCs/>
                <w:iCs/>
                <w:color w:val="1F497D" w:themeColor="text2"/>
                <w:spacing w:val="-20"/>
                <w:sz w:val="28"/>
                <w:szCs w:val="28"/>
              </w:rPr>
            </w:pPr>
            <w:r w:rsidRPr="008730AD">
              <w:rPr>
                <w:bCs/>
                <w:iCs/>
                <w:color w:val="1F497D" w:themeColor="text2"/>
                <w:spacing w:val="-20"/>
                <w:sz w:val="28"/>
                <w:szCs w:val="28"/>
              </w:rPr>
              <w:t>-паспорт или иной документ, удостоверяющий личность</w:t>
            </w:r>
          </w:p>
          <w:p w:rsidR="000D11B1" w:rsidRPr="008730AD" w:rsidRDefault="000D11B1" w:rsidP="00C91520">
            <w:pPr>
              <w:spacing w:line="240" w:lineRule="exact"/>
              <w:rPr>
                <w:bCs/>
                <w:iCs/>
                <w:color w:val="1F497D" w:themeColor="text2"/>
                <w:spacing w:val="-20"/>
                <w:sz w:val="28"/>
                <w:szCs w:val="28"/>
              </w:rPr>
            </w:pPr>
            <w:r w:rsidRPr="008730AD">
              <w:rPr>
                <w:bCs/>
                <w:iCs/>
                <w:color w:val="1F497D" w:themeColor="text2"/>
                <w:spacing w:val="-20"/>
                <w:sz w:val="28"/>
                <w:szCs w:val="28"/>
              </w:rPr>
              <w:t>- одна фотография  заявителя  размером 30х40</w:t>
            </w:r>
          </w:p>
          <w:p w:rsidR="000D11B1" w:rsidRPr="008730AD" w:rsidRDefault="000D11B1" w:rsidP="00C91520">
            <w:pPr>
              <w:spacing w:line="240" w:lineRule="exact"/>
              <w:jc w:val="center"/>
              <w:rPr>
                <w:bCs/>
                <w:iCs/>
                <w:color w:val="1F497D" w:themeColor="text2"/>
                <w:spacing w:val="-20"/>
                <w:sz w:val="28"/>
                <w:szCs w:val="28"/>
              </w:rPr>
            </w:pPr>
          </w:p>
          <w:p w:rsidR="000D11B1" w:rsidRPr="008730AD" w:rsidRDefault="000D11B1" w:rsidP="00C91520">
            <w:pPr>
              <w:spacing w:line="240" w:lineRule="exact"/>
              <w:jc w:val="center"/>
              <w:rPr>
                <w:bCs/>
                <w:iCs/>
                <w:color w:val="1F497D" w:themeColor="text2"/>
                <w:spacing w:val="-20"/>
                <w:sz w:val="28"/>
                <w:szCs w:val="28"/>
              </w:rPr>
            </w:pPr>
          </w:p>
        </w:tc>
      </w:tr>
      <w:tr w:rsidR="000D11B1" w:rsidRPr="002B38DC" w:rsidTr="002B38DC">
        <w:trPr>
          <w:trHeight w:val="1565"/>
        </w:trPr>
        <w:tc>
          <w:tcPr>
            <w:tcW w:w="3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1B1" w:rsidRPr="002B38DC" w:rsidRDefault="000D11B1" w:rsidP="004373C4">
            <w:pPr>
              <w:spacing w:line="240" w:lineRule="exact"/>
              <w:rPr>
                <w:b/>
                <w:color w:val="1F497D" w:themeColor="text2"/>
                <w:sz w:val="28"/>
                <w:szCs w:val="28"/>
              </w:rPr>
            </w:pPr>
            <w:r w:rsidRPr="002B38DC">
              <w:rPr>
                <w:b/>
                <w:color w:val="1F497D" w:themeColor="text2"/>
                <w:sz w:val="28"/>
                <w:szCs w:val="28"/>
              </w:rPr>
              <w:t xml:space="preserve">ДОКУМЕНТЫ И (ИЛИ) СВЕДЕНИЯ, ЗАПРАШИВАЕМЫЕ ОТВЕТСТВЕННЫМ ИСПОНИТЕЛЕМ  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D11B1" w:rsidRPr="008730AD" w:rsidRDefault="000D11B1" w:rsidP="00C91520">
            <w:pPr>
              <w:spacing w:line="240" w:lineRule="exact"/>
              <w:jc w:val="center"/>
              <w:rPr>
                <w:rFonts w:ascii="Bookman Old Style" w:hAnsi="Bookman Old Style"/>
                <w:color w:val="1F497D" w:themeColor="text2"/>
                <w:sz w:val="28"/>
                <w:szCs w:val="28"/>
              </w:rPr>
            </w:pPr>
          </w:p>
          <w:p w:rsidR="000D11B1" w:rsidRPr="008730AD" w:rsidRDefault="000D11B1" w:rsidP="00C91520">
            <w:pPr>
              <w:spacing w:line="240" w:lineRule="exact"/>
              <w:jc w:val="center"/>
              <w:rPr>
                <w:rFonts w:ascii="Bookman Old Style" w:hAnsi="Bookman Old Style"/>
                <w:color w:val="1F497D" w:themeColor="text2"/>
                <w:sz w:val="28"/>
                <w:szCs w:val="28"/>
              </w:rPr>
            </w:pPr>
          </w:p>
          <w:p w:rsidR="000D11B1" w:rsidRPr="008730AD" w:rsidRDefault="000D11B1" w:rsidP="00C91520">
            <w:pPr>
              <w:spacing w:line="240" w:lineRule="exact"/>
              <w:jc w:val="center"/>
              <w:rPr>
                <w:rFonts w:ascii="Bookman Old Style" w:hAnsi="Bookman Old Style"/>
                <w:color w:val="1F497D" w:themeColor="text2"/>
                <w:sz w:val="28"/>
                <w:szCs w:val="28"/>
              </w:rPr>
            </w:pPr>
            <w:r w:rsidRPr="008730AD">
              <w:rPr>
                <w:rFonts w:ascii="Bookman Old Style" w:hAnsi="Bookman Old Style"/>
                <w:color w:val="1F497D" w:themeColor="text2"/>
                <w:sz w:val="28"/>
                <w:szCs w:val="28"/>
              </w:rPr>
              <w:t>---</w:t>
            </w:r>
          </w:p>
        </w:tc>
      </w:tr>
      <w:tr w:rsidR="000D11B1" w:rsidRPr="002B38DC" w:rsidTr="002B38DC">
        <w:trPr>
          <w:trHeight w:val="385"/>
        </w:trPr>
        <w:tc>
          <w:tcPr>
            <w:tcW w:w="3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1B1" w:rsidRPr="002B38DC" w:rsidRDefault="000D11B1" w:rsidP="004373C4">
            <w:pPr>
              <w:spacing w:line="240" w:lineRule="exact"/>
              <w:rPr>
                <w:color w:val="1F497D" w:themeColor="text2"/>
                <w:sz w:val="28"/>
                <w:szCs w:val="28"/>
              </w:rPr>
            </w:pPr>
            <w:r w:rsidRPr="002B38DC">
              <w:rPr>
                <w:color w:val="1F497D" w:themeColor="text2"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D11B1" w:rsidRPr="008730AD" w:rsidRDefault="000D11B1" w:rsidP="00C91520">
            <w:pPr>
              <w:spacing w:line="240" w:lineRule="exact"/>
              <w:rPr>
                <w:bCs/>
                <w:iCs/>
                <w:color w:val="1F497D" w:themeColor="text2"/>
                <w:spacing w:val="-20"/>
                <w:sz w:val="28"/>
                <w:szCs w:val="28"/>
              </w:rPr>
            </w:pPr>
            <w:r w:rsidRPr="008730AD">
              <w:rPr>
                <w:bCs/>
                <w:iCs/>
                <w:color w:val="1F497D" w:themeColor="text2"/>
                <w:spacing w:val="-20"/>
                <w:sz w:val="28"/>
                <w:szCs w:val="28"/>
              </w:rPr>
              <w:t>бесплатно</w:t>
            </w:r>
          </w:p>
        </w:tc>
      </w:tr>
      <w:tr w:rsidR="000D11B1" w:rsidRPr="002B38DC" w:rsidTr="002B38DC">
        <w:trPr>
          <w:trHeight w:val="385"/>
        </w:trPr>
        <w:tc>
          <w:tcPr>
            <w:tcW w:w="3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1B1" w:rsidRPr="002B38DC" w:rsidRDefault="000D11B1" w:rsidP="004373C4">
            <w:pPr>
              <w:spacing w:line="240" w:lineRule="exact"/>
              <w:rPr>
                <w:color w:val="1F497D" w:themeColor="text2"/>
                <w:sz w:val="28"/>
                <w:szCs w:val="28"/>
              </w:rPr>
            </w:pPr>
            <w:r w:rsidRPr="002B38DC">
              <w:rPr>
                <w:color w:val="1F497D" w:themeColor="text2"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D11B1" w:rsidRPr="008730AD" w:rsidRDefault="000D11B1" w:rsidP="004373C4">
            <w:pPr>
              <w:spacing w:line="240" w:lineRule="exact"/>
              <w:rPr>
                <w:bCs/>
                <w:iCs/>
                <w:color w:val="1F497D" w:themeColor="text2"/>
                <w:spacing w:val="-20"/>
                <w:sz w:val="28"/>
                <w:szCs w:val="28"/>
              </w:rPr>
            </w:pPr>
            <w:r w:rsidRPr="008730AD">
              <w:rPr>
                <w:bCs/>
                <w:iCs/>
                <w:color w:val="1F497D" w:themeColor="text2"/>
                <w:spacing w:val="-20"/>
                <w:sz w:val="28"/>
                <w:szCs w:val="28"/>
              </w:rPr>
              <w:t>в  день обращения после принятия решения о назначении пенсии</w:t>
            </w:r>
          </w:p>
        </w:tc>
      </w:tr>
      <w:tr w:rsidR="000D11B1" w:rsidRPr="002B38DC" w:rsidTr="002B38DC">
        <w:trPr>
          <w:trHeight w:val="385"/>
        </w:trPr>
        <w:tc>
          <w:tcPr>
            <w:tcW w:w="3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1B1" w:rsidRPr="002B38DC" w:rsidRDefault="000D11B1" w:rsidP="004373C4">
            <w:pPr>
              <w:spacing w:line="240" w:lineRule="exact"/>
              <w:rPr>
                <w:color w:val="1F497D" w:themeColor="text2"/>
                <w:sz w:val="28"/>
                <w:szCs w:val="28"/>
              </w:rPr>
            </w:pPr>
            <w:r w:rsidRPr="002B38DC">
              <w:rPr>
                <w:color w:val="1F497D" w:themeColor="text2"/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D11B1" w:rsidRPr="008730AD" w:rsidRDefault="000D11B1" w:rsidP="004373C4">
            <w:pPr>
              <w:spacing w:line="240" w:lineRule="exact"/>
              <w:rPr>
                <w:bCs/>
                <w:iCs/>
                <w:color w:val="1F497D" w:themeColor="text2"/>
                <w:spacing w:val="-20"/>
                <w:sz w:val="28"/>
                <w:szCs w:val="28"/>
              </w:rPr>
            </w:pPr>
            <w:r w:rsidRPr="008730AD">
              <w:rPr>
                <w:bCs/>
                <w:iCs/>
                <w:color w:val="1F497D" w:themeColor="text2"/>
                <w:spacing w:val="-20"/>
                <w:sz w:val="28"/>
                <w:szCs w:val="28"/>
              </w:rPr>
              <w:t>на срок назначения пенсии</w:t>
            </w:r>
          </w:p>
        </w:tc>
      </w:tr>
      <w:tr w:rsidR="000D11B1" w:rsidRPr="002B38DC" w:rsidTr="002B38DC">
        <w:trPr>
          <w:trHeight w:val="385"/>
        </w:trPr>
        <w:tc>
          <w:tcPr>
            <w:tcW w:w="3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1B1" w:rsidRPr="002B38DC" w:rsidRDefault="000D11B1" w:rsidP="004373C4">
            <w:pPr>
              <w:spacing w:line="240" w:lineRule="exact"/>
              <w:rPr>
                <w:color w:val="1F497D" w:themeColor="text2"/>
                <w:sz w:val="28"/>
                <w:szCs w:val="28"/>
              </w:rPr>
            </w:pPr>
            <w:r w:rsidRPr="002B38DC">
              <w:rPr>
                <w:color w:val="1F497D" w:themeColor="text2"/>
                <w:sz w:val="28"/>
                <w:szCs w:val="28"/>
              </w:rPr>
              <w:t xml:space="preserve">Порядок представления гражданами документов и (или) сведений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D11B1" w:rsidRPr="008730AD" w:rsidRDefault="000D11B1" w:rsidP="004373C4">
            <w:pPr>
              <w:spacing w:line="240" w:lineRule="exact"/>
              <w:rPr>
                <w:bCs/>
                <w:iCs/>
                <w:color w:val="1F497D" w:themeColor="text2"/>
                <w:spacing w:val="-20"/>
                <w:sz w:val="28"/>
                <w:szCs w:val="28"/>
              </w:rPr>
            </w:pPr>
            <w:r w:rsidRPr="008730AD">
              <w:rPr>
                <w:bCs/>
                <w:iCs/>
                <w:color w:val="1F497D" w:themeColor="text2"/>
                <w:spacing w:val="-20"/>
                <w:sz w:val="28"/>
                <w:szCs w:val="28"/>
              </w:rPr>
              <w:t>документы представляются гражданами лично, либо через полномочного представителя</w:t>
            </w:r>
          </w:p>
        </w:tc>
      </w:tr>
      <w:tr w:rsidR="000D11B1" w:rsidRPr="002B38DC" w:rsidTr="002B38DC">
        <w:trPr>
          <w:trHeight w:val="385"/>
        </w:trPr>
        <w:tc>
          <w:tcPr>
            <w:tcW w:w="3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11B1" w:rsidRPr="002B38DC" w:rsidRDefault="000D11B1" w:rsidP="004373C4">
            <w:pPr>
              <w:spacing w:line="240" w:lineRule="exact"/>
              <w:rPr>
                <w:color w:val="1F497D" w:themeColor="text2"/>
                <w:sz w:val="28"/>
                <w:szCs w:val="28"/>
              </w:rPr>
            </w:pPr>
            <w:r w:rsidRPr="002B38DC">
              <w:rPr>
                <w:color w:val="1F497D" w:themeColor="text2"/>
                <w:sz w:val="28"/>
                <w:szCs w:val="28"/>
              </w:rPr>
              <w:t>Порядок выдачи справок и иных документов гражданам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D11B1" w:rsidRPr="008730AD" w:rsidRDefault="000D11B1" w:rsidP="00C91520">
            <w:pPr>
              <w:spacing w:line="240" w:lineRule="exact"/>
              <w:rPr>
                <w:bCs/>
                <w:iCs/>
                <w:color w:val="1F497D" w:themeColor="text2"/>
                <w:spacing w:val="-20"/>
                <w:sz w:val="28"/>
                <w:szCs w:val="28"/>
              </w:rPr>
            </w:pPr>
            <w:r w:rsidRPr="008730AD">
              <w:rPr>
                <w:bCs/>
                <w:iCs/>
                <w:color w:val="1F497D" w:themeColor="text2"/>
                <w:spacing w:val="-20"/>
                <w:sz w:val="28"/>
                <w:szCs w:val="28"/>
              </w:rPr>
              <w:t>документы выдаются гражданам лично, либо через полномочного представителя</w:t>
            </w:r>
          </w:p>
        </w:tc>
      </w:tr>
      <w:tr w:rsidR="0093549B" w:rsidRPr="002B38DC" w:rsidTr="002B38DC">
        <w:trPr>
          <w:trHeight w:val="385"/>
        </w:trPr>
        <w:tc>
          <w:tcPr>
            <w:tcW w:w="3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49B" w:rsidRPr="002B38DC" w:rsidRDefault="0093549B" w:rsidP="004373C4">
            <w:pPr>
              <w:spacing w:line="240" w:lineRule="exact"/>
              <w:rPr>
                <w:color w:val="1F497D" w:themeColor="text2"/>
                <w:sz w:val="28"/>
                <w:szCs w:val="28"/>
              </w:rPr>
            </w:pPr>
            <w:r w:rsidRPr="002B38DC">
              <w:rPr>
                <w:color w:val="1F497D" w:themeColor="text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3549B" w:rsidRPr="008730AD" w:rsidRDefault="008730AD" w:rsidP="008730AD">
            <w:pPr>
              <w:jc w:val="both"/>
              <w:rPr>
                <w:color w:val="1F497D" w:themeColor="text2"/>
                <w:sz w:val="28"/>
                <w:szCs w:val="28"/>
              </w:rPr>
            </w:pPr>
            <w:r w:rsidRPr="008730AD">
              <w:rPr>
                <w:color w:val="1F497D" w:themeColor="text2"/>
                <w:sz w:val="28"/>
                <w:szCs w:val="28"/>
              </w:rPr>
              <w:t>Ответственные должностные лица</w:t>
            </w:r>
            <w:r w:rsidR="0093549B" w:rsidRPr="008730AD">
              <w:rPr>
                <w:color w:val="1F497D" w:themeColor="text2"/>
                <w:sz w:val="28"/>
                <w:szCs w:val="28"/>
              </w:rPr>
              <w:t xml:space="preserve"> за осуществление администр</w:t>
            </w:r>
            <w:r w:rsidR="00923A71" w:rsidRPr="008730AD">
              <w:rPr>
                <w:color w:val="1F497D" w:themeColor="text2"/>
                <w:sz w:val="28"/>
                <w:szCs w:val="28"/>
              </w:rPr>
              <w:t>ативной процедуры</w:t>
            </w:r>
            <w:r>
              <w:rPr>
                <w:color w:val="1F497D" w:themeColor="text2"/>
                <w:sz w:val="28"/>
                <w:szCs w:val="28"/>
              </w:rPr>
              <w:t>:</w:t>
            </w:r>
            <w:r w:rsidR="00923A71" w:rsidRPr="008730AD">
              <w:rPr>
                <w:color w:val="1F497D" w:themeColor="text2"/>
                <w:sz w:val="28"/>
                <w:szCs w:val="28"/>
              </w:rPr>
              <w:t xml:space="preserve"> </w:t>
            </w:r>
            <w:r w:rsidR="00923A71" w:rsidRPr="008730AD">
              <w:rPr>
                <w:b/>
                <w:color w:val="1F497D" w:themeColor="text2"/>
                <w:sz w:val="28"/>
                <w:szCs w:val="28"/>
              </w:rPr>
              <w:t>Гугина Виктория Станиславовна</w:t>
            </w:r>
            <w:r w:rsidR="0056659B" w:rsidRPr="008730AD">
              <w:rPr>
                <w:color w:val="1F497D" w:themeColor="text2"/>
                <w:sz w:val="28"/>
                <w:szCs w:val="28"/>
              </w:rPr>
              <w:t xml:space="preserve">,  </w:t>
            </w:r>
            <w:r w:rsidR="00923A71" w:rsidRPr="008730AD">
              <w:rPr>
                <w:color w:val="1F497D" w:themeColor="text2"/>
                <w:sz w:val="28"/>
                <w:szCs w:val="28"/>
              </w:rPr>
              <w:t xml:space="preserve">заместитель </w:t>
            </w:r>
            <w:r w:rsidR="0056659B" w:rsidRPr="008730AD">
              <w:rPr>
                <w:color w:val="1F497D" w:themeColor="text2"/>
                <w:sz w:val="28"/>
                <w:szCs w:val="28"/>
              </w:rPr>
              <w:t>начальник</w:t>
            </w:r>
            <w:r w:rsidR="00923A71" w:rsidRPr="008730AD">
              <w:rPr>
                <w:color w:val="1F497D" w:themeColor="text2"/>
                <w:sz w:val="28"/>
                <w:szCs w:val="28"/>
              </w:rPr>
              <w:t>а управления - начальник</w:t>
            </w:r>
            <w:r w:rsidR="0056659B" w:rsidRPr="008730AD">
              <w:rPr>
                <w:color w:val="1F497D" w:themeColor="text2"/>
                <w:sz w:val="28"/>
                <w:szCs w:val="28"/>
              </w:rPr>
              <w:t xml:space="preserve"> от</w:t>
            </w:r>
            <w:r w:rsidR="00923A71" w:rsidRPr="008730AD">
              <w:rPr>
                <w:color w:val="1F497D" w:themeColor="text2"/>
                <w:sz w:val="28"/>
                <w:szCs w:val="28"/>
              </w:rPr>
              <w:t>дела назначения пенсий и социальной поддержки населения</w:t>
            </w:r>
            <w:r>
              <w:rPr>
                <w:color w:val="1F497D" w:themeColor="text2"/>
                <w:sz w:val="28"/>
                <w:szCs w:val="28"/>
              </w:rPr>
              <w:t xml:space="preserve"> управления по труду, занятости и социальной защите райисполкома (далее – управление)</w:t>
            </w:r>
            <w:r w:rsidR="005D02FA" w:rsidRPr="008730AD">
              <w:rPr>
                <w:color w:val="1F497D" w:themeColor="text2"/>
                <w:sz w:val="28"/>
                <w:szCs w:val="28"/>
              </w:rPr>
              <w:t>, каб. № 19, тел. 58607</w:t>
            </w:r>
            <w:r w:rsidR="0056659B" w:rsidRPr="008730AD">
              <w:rPr>
                <w:color w:val="1F497D" w:themeColor="text2"/>
                <w:sz w:val="28"/>
                <w:szCs w:val="28"/>
              </w:rPr>
              <w:t xml:space="preserve">, в случае её отсутствия – </w:t>
            </w:r>
            <w:r w:rsidR="00DB7604">
              <w:rPr>
                <w:b/>
                <w:color w:val="1F497D" w:themeColor="text2"/>
                <w:sz w:val="28"/>
                <w:szCs w:val="28"/>
              </w:rPr>
              <w:t>Голик Ирина</w:t>
            </w:r>
            <w:r w:rsidR="0056659B" w:rsidRPr="008730AD">
              <w:rPr>
                <w:b/>
                <w:color w:val="1F497D" w:themeColor="text2"/>
                <w:sz w:val="28"/>
                <w:szCs w:val="28"/>
              </w:rPr>
              <w:t xml:space="preserve"> </w:t>
            </w:r>
            <w:r w:rsidR="00DB7604">
              <w:rPr>
                <w:b/>
                <w:color w:val="1F497D" w:themeColor="text2"/>
                <w:sz w:val="28"/>
                <w:szCs w:val="28"/>
              </w:rPr>
              <w:t>Николаевна</w:t>
            </w:r>
            <w:r w:rsidR="0056659B" w:rsidRPr="008730AD">
              <w:rPr>
                <w:color w:val="1F497D" w:themeColor="text2"/>
                <w:sz w:val="28"/>
                <w:szCs w:val="28"/>
              </w:rPr>
              <w:t>, главный специалист отдела</w:t>
            </w:r>
            <w:r>
              <w:rPr>
                <w:color w:val="1F497D" w:themeColor="text2"/>
                <w:sz w:val="28"/>
                <w:szCs w:val="28"/>
              </w:rPr>
              <w:t xml:space="preserve"> управления</w:t>
            </w:r>
            <w:r w:rsidR="0056659B" w:rsidRPr="008730AD">
              <w:rPr>
                <w:color w:val="1F497D" w:themeColor="text2"/>
                <w:sz w:val="28"/>
                <w:szCs w:val="28"/>
              </w:rPr>
              <w:t>, каб. № 17</w:t>
            </w:r>
            <w:r w:rsidR="005D02FA" w:rsidRPr="008730AD">
              <w:rPr>
                <w:color w:val="1F497D" w:themeColor="text2"/>
                <w:sz w:val="28"/>
                <w:szCs w:val="28"/>
              </w:rPr>
              <w:t xml:space="preserve">, тел. </w:t>
            </w:r>
            <w:bookmarkStart w:id="0" w:name="_GoBack"/>
            <w:bookmarkEnd w:id="0"/>
            <w:r w:rsidR="005D02FA" w:rsidRPr="008730AD">
              <w:rPr>
                <w:color w:val="1F497D" w:themeColor="text2"/>
                <w:sz w:val="28"/>
                <w:szCs w:val="28"/>
              </w:rPr>
              <w:t>58</w:t>
            </w:r>
            <w:r w:rsidR="0056659B" w:rsidRPr="008730AD">
              <w:rPr>
                <w:color w:val="1F497D" w:themeColor="text2"/>
                <w:sz w:val="28"/>
                <w:szCs w:val="28"/>
              </w:rPr>
              <w:t>859</w:t>
            </w:r>
          </w:p>
        </w:tc>
      </w:tr>
      <w:tr w:rsidR="0093549B" w:rsidRPr="002B38DC" w:rsidTr="002B38DC">
        <w:trPr>
          <w:trHeight w:val="385"/>
        </w:trPr>
        <w:tc>
          <w:tcPr>
            <w:tcW w:w="36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549B" w:rsidRPr="002B38DC" w:rsidRDefault="0093549B" w:rsidP="004373C4">
            <w:pPr>
              <w:spacing w:line="240" w:lineRule="exact"/>
              <w:rPr>
                <w:color w:val="1F497D" w:themeColor="text2"/>
                <w:sz w:val="28"/>
                <w:szCs w:val="28"/>
              </w:rPr>
            </w:pPr>
            <w:r w:rsidRPr="002B38DC">
              <w:rPr>
                <w:color w:val="1F497D" w:themeColor="text2"/>
                <w:sz w:val="28"/>
                <w:szCs w:val="28"/>
              </w:rPr>
              <w:t>Режим приёма граждан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93549B" w:rsidRPr="008730AD" w:rsidRDefault="0093549B" w:rsidP="0093549B">
            <w:pPr>
              <w:spacing w:line="240" w:lineRule="exact"/>
              <w:jc w:val="center"/>
              <w:rPr>
                <w:bCs/>
                <w:iCs/>
                <w:color w:val="1F497D" w:themeColor="text2"/>
                <w:spacing w:val="-20"/>
                <w:sz w:val="28"/>
                <w:szCs w:val="28"/>
              </w:rPr>
            </w:pPr>
            <w:r w:rsidRPr="008730AD">
              <w:rPr>
                <w:bCs/>
                <w:iCs/>
                <w:color w:val="1F497D" w:themeColor="text2"/>
                <w:spacing w:val="-20"/>
                <w:sz w:val="28"/>
                <w:szCs w:val="28"/>
              </w:rPr>
              <w:t>с 8.00 до 17.00, обеденный перерыв с 13.00 до 14.00, в</w:t>
            </w:r>
            <w:r w:rsidR="008730AD">
              <w:rPr>
                <w:bCs/>
                <w:iCs/>
                <w:color w:val="1F497D" w:themeColor="text2"/>
                <w:spacing w:val="-20"/>
                <w:sz w:val="28"/>
                <w:szCs w:val="28"/>
              </w:rPr>
              <w:t>ыходные дни: суббота,  воскресенье</w:t>
            </w:r>
          </w:p>
        </w:tc>
      </w:tr>
    </w:tbl>
    <w:p w:rsidR="000D11B1" w:rsidRPr="002B38DC" w:rsidRDefault="000D11B1" w:rsidP="00C91520">
      <w:pPr>
        <w:tabs>
          <w:tab w:val="left" w:pos="7136"/>
        </w:tabs>
        <w:rPr>
          <w:b/>
          <w:i/>
          <w:color w:val="1F497D" w:themeColor="text2"/>
        </w:rPr>
      </w:pPr>
    </w:p>
    <w:p w:rsidR="004373C4" w:rsidRPr="002B38DC" w:rsidRDefault="004373C4" w:rsidP="00C91520">
      <w:pPr>
        <w:tabs>
          <w:tab w:val="left" w:pos="7136"/>
        </w:tabs>
        <w:rPr>
          <w:b/>
          <w:i/>
          <w:color w:val="1F497D" w:themeColor="text2"/>
        </w:rPr>
      </w:pPr>
    </w:p>
    <w:p w:rsidR="004373C4" w:rsidRPr="002B38DC" w:rsidRDefault="004373C4" w:rsidP="00C91520">
      <w:pPr>
        <w:tabs>
          <w:tab w:val="left" w:pos="7136"/>
        </w:tabs>
        <w:rPr>
          <w:b/>
          <w:i/>
          <w:color w:val="1F497D" w:themeColor="text2"/>
        </w:rPr>
      </w:pPr>
    </w:p>
    <w:p w:rsidR="000D11B1" w:rsidRPr="002B38DC" w:rsidRDefault="000D11B1" w:rsidP="00C91520">
      <w:pPr>
        <w:tabs>
          <w:tab w:val="left" w:pos="7136"/>
        </w:tabs>
        <w:jc w:val="both"/>
        <w:rPr>
          <w:b/>
          <w:i/>
          <w:color w:val="1F497D" w:themeColor="text2"/>
          <w:sz w:val="30"/>
          <w:szCs w:val="30"/>
        </w:rPr>
      </w:pPr>
    </w:p>
    <w:p w:rsidR="000D11B1" w:rsidRPr="002B38DC" w:rsidRDefault="000D11B1" w:rsidP="00C91520">
      <w:pPr>
        <w:tabs>
          <w:tab w:val="left" w:pos="7136"/>
        </w:tabs>
        <w:jc w:val="both"/>
        <w:rPr>
          <w:b/>
          <w:i/>
          <w:color w:val="1F497D" w:themeColor="text2"/>
          <w:sz w:val="30"/>
          <w:szCs w:val="30"/>
        </w:rPr>
      </w:pPr>
    </w:p>
    <w:p w:rsidR="000D11B1" w:rsidRDefault="000D11B1" w:rsidP="00C91520">
      <w:pPr>
        <w:tabs>
          <w:tab w:val="left" w:pos="7136"/>
        </w:tabs>
        <w:jc w:val="both"/>
        <w:rPr>
          <w:b/>
          <w:i/>
          <w:sz w:val="30"/>
          <w:szCs w:val="30"/>
        </w:rPr>
      </w:pPr>
    </w:p>
    <w:sectPr w:rsidR="000D11B1" w:rsidSect="0083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11B1"/>
    <w:rsid w:val="000919A2"/>
    <w:rsid w:val="000D11B1"/>
    <w:rsid w:val="00285D3F"/>
    <w:rsid w:val="002B38DC"/>
    <w:rsid w:val="004373C4"/>
    <w:rsid w:val="0056659B"/>
    <w:rsid w:val="00574495"/>
    <w:rsid w:val="005D02FA"/>
    <w:rsid w:val="006C0D1E"/>
    <w:rsid w:val="008302D5"/>
    <w:rsid w:val="008730AD"/>
    <w:rsid w:val="00923A71"/>
    <w:rsid w:val="0093549B"/>
    <w:rsid w:val="00953C8D"/>
    <w:rsid w:val="00A85961"/>
    <w:rsid w:val="00B523F2"/>
    <w:rsid w:val="00B5690B"/>
    <w:rsid w:val="00B638DD"/>
    <w:rsid w:val="00CE2F89"/>
    <w:rsid w:val="00DB7604"/>
    <w:rsid w:val="00F34368"/>
    <w:rsid w:val="00FB0E2A"/>
    <w:rsid w:val="00FB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D11B1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11B1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46818-676F-4077-9939-6A72E946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239</Words>
  <Characters>1364</Characters>
  <Application>Microsoft Office Word</Application>
  <DocSecurity>0</DocSecurity>
  <Lines>11</Lines>
  <Paragraphs>3</Paragraphs>
  <ScaleCrop>false</ScaleCrop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LISHKO</cp:lastModifiedBy>
  <cp:revision>13</cp:revision>
  <dcterms:created xsi:type="dcterms:W3CDTF">2012-10-12T14:31:00Z</dcterms:created>
  <dcterms:modified xsi:type="dcterms:W3CDTF">2022-11-04T13:44:00Z</dcterms:modified>
</cp:coreProperties>
</file>