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6"/>
        <w:gridCol w:w="6409"/>
        <w:gridCol w:w="1686"/>
      </w:tblGrid>
      <w:tr w:rsidR="008F0C7B" w:rsidRPr="00F833A2" w:rsidTr="00F14F57">
        <w:trPr>
          <w:trHeight w:val="1965"/>
        </w:trPr>
        <w:tc>
          <w:tcPr>
            <w:tcW w:w="1445" w:type="dxa"/>
          </w:tcPr>
          <w:p w:rsidR="007E4E0D" w:rsidRPr="00F833A2" w:rsidRDefault="007E4E0D" w:rsidP="008E0B3B">
            <w:pPr>
              <w:rPr>
                <w:sz w:val="26"/>
                <w:szCs w:val="26"/>
              </w:rPr>
            </w:pPr>
            <w:r w:rsidRPr="00F833A2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90575" cy="781050"/>
                  <wp:effectExtent l="0" t="0" r="952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9" w:type="dxa"/>
          </w:tcPr>
          <w:p w:rsidR="007E4E0D" w:rsidRPr="00F833A2" w:rsidRDefault="007E4E0D" w:rsidP="008E0B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E4E0D" w:rsidRPr="00F833A2" w:rsidRDefault="007E4E0D" w:rsidP="008E0B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33A2">
              <w:rPr>
                <w:rFonts w:ascii="Times New Roman" w:hAnsi="Times New Roman"/>
                <w:sz w:val="26"/>
                <w:szCs w:val="26"/>
              </w:rPr>
              <w:t>Министерство здравоохранения Республики Беларусь</w:t>
            </w:r>
          </w:p>
          <w:p w:rsidR="007E4E0D" w:rsidRPr="00F833A2" w:rsidRDefault="003D3B6A" w:rsidP="008E0B3B">
            <w:pPr>
              <w:jc w:val="center"/>
              <w:rPr>
                <w:sz w:val="26"/>
                <w:szCs w:val="26"/>
              </w:rPr>
            </w:pPr>
            <w:r w:rsidRPr="00F833A2">
              <w:rPr>
                <w:rFonts w:ascii="Times New Roman" w:hAnsi="Times New Roman"/>
                <w:sz w:val="26"/>
                <w:szCs w:val="26"/>
              </w:rPr>
              <w:t>ГУ «</w:t>
            </w:r>
            <w:proofErr w:type="spellStart"/>
            <w:r w:rsidRPr="00F833A2">
              <w:rPr>
                <w:rFonts w:ascii="Times New Roman" w:hAnsi="Times New Roman"/>
                <w:sz w:val="26"/>
                <w:szCs w:val="26"/>
              </w:rPr>
              <w:t>Смолевичский</w:t>
            </w:r>
            <w:proofErr w:type="spellEnd"/>
            <w:r w:rsidR="007E4E0D" w:rsidRPr="00F833A2">
              <w:rPr>
                <w:rFonts w:ascii="Times New Roman" w:hAnsi="Times New Roman"/>
                <w:sz w:val="26"/>
                <w:szCs w:val="26"/>
              </w:rPr>
              <w:t xml:space="preserve"> районный центр гигиены и эпидемиологии»</w:t>
            </w:r>
          </w:p>
        </w:tc>
        <w:tc>
          <w:tcPr>
            <w:tcW w:w="1598" w:type="dxa"/>
          </w:tcPr>
          <w:p w:rsidR="007E4E0D" w:rsidRPr="00F833A2" w:rsidRDefault="003D3B6A" w:rsidP="008E0B3B">
            <w:pPr>
              <w:rPr>
                <w:sz w:val="26"/>
                <w:szCs w:val="26"/>
              </w:rPr>
            </w:pPr>
            <w:r w:rsidRPr="00F833A2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676275" cy="647700"/>
                  <wp:effectExtent l="114300" t="76200" r="142875" b="762000"/>
                  <wp:docPr id="4" name="Содержимое 3" descr="D:\Обмен\2.jpg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 descr="D:\Обмен\2.jpg"/>
                          <pic:cNvPicPr>
                            <a:picLocks noGrp="1"/>
                          </pic:cNvPicPr>
                        </pic:nvPicPr>
                        <pic:blipFill>
                          <a:blip r:embed="rId7" cstate="print"/>
                          <a:srcRect l="4464" t="3168" r="3125" b="1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34" cy="648235"/>
                          </a:xfrm>
                          <a:prstGeom prst="ellipse">
                            <a:avLst/>
                          </a:prstGeom>
                          <a:noFill/>
                          <a:ln w="63500" cap="rnd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50677D">
              <w:t xml:space="preserve"> </w:t>
            </w:r>
          </w:p>
        </w:tc>
      </w:tr>
    </w:tbl>
    <w:p w:rsidR="004C3133" w:rsidRPr="005A52AA" w:rsidRDefault="00F833A2" w:rsidP="004C313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b/>
          <w:noProof/>
          <w:sz w:val="30"/>
          <w:szCs w:val="30"/>
        </w:rPr>
      </w:pPr>
      <w:r w:rsidRPr="006B4312">
        <w:rPr>
          <w:b/>
          <w:color w:val="00000A"/>
          <w:sz w:val="26"/>
          <w:szCs w:val="26"/>
        </w:rPr>
        <w:t xml:space="preserve">                  </w:t>
      </w:r>
      <w:r w:rsidR="008E0B3B">
        <w:rPr>
          <w:b/>
          <w:sz w:val="26"/>
          <w:szCs w:val="26"/>
        </w:rPr>
        <w:t xml:space="preserve">        </w:t>
      </w:r>
      <w:r w:rsidR="00326960">
        <w:rPr>
          <w:b/>
          <w:sz w:val="26"/>
          <w:szCs w:val="26"/>
        </w:rPr>
        <w:t xml:space="preserve"> </w:t>
      </w:r>
      <w:r w:rsidR="004C3133">
        <w:rPr>
          <w:b/>
          <w:noProof/>
          <w:sz w:val="30"/>
          <w:szCs w:val="30"/>
        </w:rPr>
        <w:t>Роль иода в организме человека.</w:t>
      </w:r>
    </w:p>
    <w:p w:rsidR="004C3133" w:rsidRDefault="004C3133" w:rsidP="004C3133">
      <w:pPr>
        <w:pStyle w:val="a3"/>
        <w:spacing w:after="150" w:afterAutospacing="0"/>
        <w:jc w:val="both"/>
        <w:rPr>
          <w:sz w:val="30"/>
          <w:szCs w:val="30"/>
        </w:rPr>
      </w:pPr>
      <w:r w:rsidRPr="005A52AA">
        <w:rPr>
          <w:sz w:val="30"/>
          <w:szCs w:val="30"/>
        </w:rPr>
        <w:tab/>
      </w:r>
      <w:r>
        <w:rPr>
          <w:sz w:val="30"/>
          <w:szCs w:val="30"/>
        </w:rPr>
        <w:t xml:space="preserve">Человеческий </w:t>
      </w:r>
      <w:r w:rsidRPr="00435900">
        <w:rPr>
          <w:sz w:val="30"/>
          <w:szCs w:val="30"/>
        </w:rPr>
        <w:t xml:space="preserve">организм не вырабатывает </w:t>
      </w:r>
      <w:proofErr w:type="spellStart"/>
      <w:r w:rsidRPr="00435900">
        <w:rPr>
          <w:sz w:val="30"/>
          <w:szCs w:val="30"/>
        </w:rPr>
        <w:t>иод</w:t>
      </w:r>
      <w:proofErr w:type="spellEnd"/>
      <w:r w:rsidRPr="00435900">
        <w:rPr>
          <w:sz w:val="30"/>
          <w:szCs w:val="30"/>
        </w:rPr>
        <w:t xml:space="preserve"> самостоятельно, данный  микроэлемент поступает в организм с продуктами питания </w:t>
      </w:r>
      <w:r>
        <w:rPr>
          <w:sz w:val="30"/>
          <w:szCs w:val="30"/>
        </w:rPr>
        <w:t>и водой</w:t>
      </w:r>
      <w:r w:rsidRPr="00435900">
        <w:rPr>
          <w:sz w:val="30"/>
          <w:szCs w:val="30"/>
        </w:rPr>
        <w:t xml:space="preserve">. Максимальная  часть </w:t>
      </w:r>
      <w:proofErr w:type="spellStart"/>
      <w:r w:rsidRPr="00435900">
        <w:rPr>
          <w:sz w:val="30"/>
          <w:szCs w:val="30"/>
        </w:rPr>
        <w:t>иода</w:t>
      </w:r>
      <w:proofErr w:type="spellEnd"/>
      <w:r w:rsidRPr="00435900">
        <w:rPr>
          <w:sz w:val="30"/>
          <w:szCs w:val="30"/>
        </w:rPr>
        <w:t xml:space="preserve"> содержится в тканях щитовидной железы.</w:t>
      </w:r>
      <w:r w:rsidRPr="00435900">
        <w:rPr>
          <w:color w:val="434543"/>
          <w:sz w:val="30"/>
          <w:szCs w:val="30"/>
        </w:rPr>
        <w:t xml:space="preserve"> </w:t>
      </w:r>
      <w:r w:rsidRPr="00435900">
        <w:rPr>
          <w:sz w:val="30"/>
          <w:szCs w:val="30"/>
        </w:rPr>
        <w:t xml:space="preserve">Основная функция йода в организме человека состоит в регуляции работы щитовидной железы, которая является одной из самых крупных желез внутренней секреции и вырабатывает йодсодержащие </w:t>
      </w:r>
      <w:proofErr w:type="spellStart"/>
      <w:r w:rsidRPr="00435900">
        <w:rPr>
          <w:sz w:val="30"/>
          <w:szCs w:val="30"/>
        </w:rPr>
        <w:t>тиреоидные</w:t>
      </w:r>
      <w:proofErr w:type="spellEnd"/>
      <w:r w:rsidRPr="00435900">
        <w:rPr>
          <w:sz w:val="30"/>
          <w:szCs w:val="30"/>
        </w:rPr>
        <w:t xml:space="preserve"> гормоны. </w:t>
      </w:r>
      <w:proofErr w:type="spellStart"/>
      <w:r w:rsidRPr="00435900">
        <w:rPr>
          <w:sz w:val="30"/>
          <w:szCs w:val="30"/>
        </w:rPr>
        <w:t>Тиреоидные</w:t>
      </w:r>
      <w:proofErr w:type="spellEnd"/>
      <w:r w:rsidRPr="00435900">
        <w:rPr>
          <w:sz w:val="30"/>
          <w:szCs w:val="30"/>
        </w:rPr>
        <w:t xml:space="preserve"> гормоны выполняют в организме ряд важных функций</w:t>
      </w:r>
      <w:r w:rsidRPr="00435900">
        <w:rPr>
          <w:sz w:val="30"/>
          <w:szCs w:val="30"/>
          <w:vertAlign w:val="superscript"/>
        </w:rPr>
        <w:t xml:space="preserve">: </w:t>
      </w:r>
      <w:r w:rsidRPr="00435900">
        <w:rPr>
          <w:sz w:val="30"/>
          <w:szCs w:val="30"/>
        </w:rPr>
        <w:t>стимулируют рост и развитие клеток;</w:t>
      </w:r>
      <w:r>
        <w:rPr>
          <w:sz w:val="30"/>
          <w:szCs w:val="30"/>
        </w:rPr>
        <w:t xml:space="preserve"> </w:t>
      </w:r>
      <w:r w:rsidRPr="00435900">
        <w:rPr>
          <w:sz w:val="30"/>
          <w:szCs w:val="30"/>
        </w:rPr>
        <w:t>регулируют белковый, жировой и водно-электролитный обмен; обеспечивают работу центральной и периферической нервной системы;</w:t>
      </w:r>
      <w:r>
        <w:rPr>
          <w:sz w:val="30"/>
          <w:szCs w:val="30"/>
        </w:rPr>
        <w:t xml:space="preserve"> </w:t>
      </w:r>
      <w:r w:rsidRPr="00435900">
        <w:rPr>
          <w:sz w:val="30"/>
          <w:szCs w:val="30"/>
        </w:rPr>
        <w:t xml:space="preserve">поддерживают артериальное давление, температуру тела, энергетический обмен; стимулируют клеточное и тканевой дыхание в митохондриях; поддерживают репродуктивное здоровье. </w:t>
      </w:r>
      <w:r w:rsidRPr="00435900">
        <w:rPr>
          <w:sz w:val="30"/>
          <w:szCs w:val="30"/>
        </w:rPr>
        <w:tab/>
      </w:r>
      <w:r>
        <w:rPr>
          <w:sz w:val="30"/>
          <w:szCs w:val="30"/>
        </w:rPr>
        <w:t>Недостаточное </w:t>
      </w:r>
      <w:r w:rsidRPr="00435900">
        <w:rPr>
          <w:sz w:val="30"/>
          <w:szCs w:val="30"/>
        </w:rPr>
        <w:t>содержание йода в пище и воде, неправильное питание, нарушения работы желудочно-кишечного тракта могут привести к дефициту микроэлемента и развитию ряда патологических состояний. </w:t>
      </w:r>
      <w:r w:rsidRPr="00435900">
        <w:rPr>
          <w:sz w:val="30"/>
          <w:szCs w:val="30"/>
          <w:shd w:val="clear" w:color="auto" w:fill="FAFCFF"/>
        </w:rPr>
        <w:t xml:space="preserve">При недостаточном поступлении йода в организм нарушаются функции щитовидной железы, что может приводить к ощущению постоянной усталости, быстрому утомлению, нервозности, раздражительности. Если дефицит йода сохраняется длительное время, то развиваются диффузный </w:t>
      </w:r>
      <w:proofErr w:type="spellStart"/>
      <w:r w:rsidRPr="00435900">
        <w:rPr>
          <w:sz w:val="30"/>
          <w:szCs w:val="30"/>
          <w:shd w:val="clear" w:color="auto" w:fill="FAFCFF"/>
        </w:rPr>
        <w:t>эутиреоидный</w:t>
      </w:r>
      <w:proofErr w:type="spellEnd"/>
      <w:r w:rsidRPr="00435900">
        <w:rPr>
          <w:sz w:val="30"/>
          <w:szCs w:val="30"/>
          <w:shd w:val="clear" w:color="auto" w:fill="FAFCFF"/>
        </w:rPr>
        <w:t xml:space="preserve"> зоб или узловой зоб.</w:t>
      </w:r>
    </w:p>
    <w:p w:rsidR="004C3133" w:rsidRPr="008E6F75" w:rsidRDefault="004C3133" w:rsidP="004C3133">
      <w:pPr>
        <w:pStyle w:val="a3"/>
        <w:spacing w:after="15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435900">
        <w:rPr>
          <w:sz w:val="30"/>
          <w:szCs w:val="30"/>
        </w:rPr>
        <w:t xml:space="preserve">Нарушение функции щитовидной железы вследствие нехватки йода может приводить к изменениям со стороны других органов: метаболическим расстройствам, патологиям </w:t>
      </w:r>
      <w:proofErr w:type="gramStart"/>
      <w:r w:rsidRPr="00435900">
        <w:rPr>
          <w:sz w:val="30"/>
          <w:szCs w:val="30"/>
        </w:rPr>
        <w:t>сердечно-сосудистой</w:t>
      </w:r>
      <w:proofErr w:type="gramEnd"/>
      <w:r w:rsidRPr="00435900">
        <w:rPr>
          <w:sz w:val="30"/>
          <w:szCs w:val="30"/>
        </w:rPr>
        <w:t xml:space="preserve"> и нервной систем, печени, репродуктивной функции, патологиям беременности. Вследствие гипотиреоза у детей может возникать задержка роста и интеллектуального развития, у женщин — нарушение менструального цикла, выкидыши, бесплодие, у мужч</w:t>
      </w:r>
      <w:r>
        <w:rPr>
          <w:sz w:val="30"/>
          <w:szCs w:val="30"/>
        </w:rPr>
        <w:t xml:space="preserve">ин — снижение </w:t>
      </w:r>
      <w:r w:rsidRPr="00435900">
        <w:rPr>
          <w:sz w:val="30"/>
          <w:szCs w:val="30"/>
        </w:rPr>
        <w:t xml:space="preserve">половой функции. Не менее важна обеспеченность йодом в детском возрасте. У маленьких детей недостаток микроэлемента может приводить к задержке роста и психического развития, патологиям костной ткани, частым простудам, у подростков — к замедлению </w:t>
      </w:r>
      <w:r w:rsidRPr="00435900">
        <w:rPr>
          <w:sz w:val="30"/>
          <w:szCs w:val="30"/>
        </w:rPr>
        <w:lastRenderedPageBreak/>
        <w:t>темпов физического и полового развития, когнитивным нарушениям</w:t>
      </w:r>
      <w:r>
        <w:rPr>
          <w:sz w:val="30"/>
          <w:szCs w:val="30"/>
        </w:rPr>
        <w:t>.</w:t>
      </w:r>
      <w:r>
        <w:rPr>
          <w:sz w:val="30"/>
          <w:szCs w:val="30"/>
        </w:rPr>
        <w:br/>
      </w:r>
      <w:r w:rsidRPr="00435900">
        <w:rPr>
          <w:sz w:val="30"/>
          <w:szCs w:val="30"/>
          <w:vertAlign w:val="superscript"/>
        </w:rPr>
        <w:t xml:space="preserve"> </w:t>
      </w:r>
      <w:r w:rsidRPr="00435900">
        <w:rPr>
          <w:sz w:val="30"/>
          <w:szCs w:val="30"/>
        </w:rPr>
        <w:t xml:space="preserve">У мужчин низкий уровень гормонов щитовидной железы вследствие нехватки йода может стать причиной снижения уровня тестостерона и сексуальной дисфункции. Некоторые исследования сообщают, что около 60% мужчин с гипотиреозом имеют низкое либидо, </w:t>
      </w:r>
      <w:proofErr w:type="spellStart"/>
      <w:r w:rsidRPr="00435900">
        <w:rPr>
          <w:sz w:val="30"/>
          <w:szCs w:val="30"/>
        </w:rPr>
        <w:t>эректильную</w:t>
      </w:r>
      <w:proofErr w:type="spellEnd"/>
      <w:r w:rsidRPr="00435900">
        <w:rPr>
          <w:sz w:val="30"/>
          <w:szCs w:val="30"/>
        </w:rPr>
        <w:t xml:space="preserve"> дисфункцию или задержку эякуляции. Ряд исследователей также указывают, что гипотиреоз может негативно влиять на качество спермы, приводя к уменьшению количества и с</w:t>
      </w:r>
      <w:r>
        <w:rPr>
          <w:sz w:val="30"/>
          <w:szCs w:val="30"/>
        </w:rPr>
        <w:t xml:space="preserve">нижению активности половых клеток. </w:t>
      </w:r>
      <w:r w:rsidRPr="00435900">
        <w:rPr>
          <w:sz w:val="30"/>
          <w:szCs w:val="30"/>
        </w:rPr>
        <w:t xml:space="preserve">Наиболее </w:t>
      </w:r>
      <w:proofErr w:type="gramStart"/>
      <w:r w:rsidRPr="00435900">
        <w:rPr>
          <w:sz w:val="30"/>
          <w:szCs w:val="30"/>
        </w:rPr>
        <w:t>богаты</w:t>
      </w:r>
      <w:proofErr w:type="gramEnd"/>
      <w:r w:rsidRPr="00435900">
        <w:rPr>
          <w:sz w:val="30"/>
          <w:szCs w:val="30"/>
        </w:rPr>
        <w:t xml:space="preserve"> йодом рыба и морская капуста. Если почва богата йодом, то выращенные на ней пищевые продукты, такие как зерновые, фрукты и овощи, также будут содержать достаточное количество микроэлемента. Кроме того, некоторые продукты питания обогащают йодо</w:t>
      </w:r>
      <w:bookmarkStart w:id="0" w:name="_GoBack"/>
      <w:bookmarkEnd w:id="0"/>
      <w:r w:rsidRPr="00435900">
        <w:rPr>
          <w:sz w:val="30"/>
          <w:szCs w:val="30"/>
        </w:rPr>
        <w:t>м в процессе производства. В магазинах можно встретить йодированные соль, молоко, йогурты, сыры, хлеб, крупы. Как правило, информацию о добавлении йода в продукт производители указывают крупным шрифтом на лицевой стороне упаковки. </w:t>
      </w:r>
      <w:r>
        <w:rPr>
          <w:sz w:val="30"/>
          <w:szCs w:val="30"/>
        </w:rPr>
        <w:t xml:space="preserve"> </w:t>
      </w:r>
      <w:r w:rsidRPr="008E6F75">
        <w:rPr>
          <w:sz w:val="30"/>
          <w:szCs w:val="30"/>
        </w:rPr>
        <w:t xml:space="preserve">Эффективным путем решения проблемы дефицита йода является использование йодированной соли в питании и профилактический прием препаратов йода в группах высокого риска по развитию </w:t>
      </w:r>
      <w:proofErr w:type="spellStart"/>
      <w:r w:rsidRPr="008E6F75">
        <w:rPr>
          <w:sz w:val="30"/>
          <w:szCs w:val="30"/>
        </w:rPr>
        <w:t>йододефицитных</w:t>
      </w:r>
      <w:proofErr w:type="spellEnd"/>
      <w:r w:rsidRPr="008E6F75">
        <w:rPr>
          <w:sz w:val="30"/>
          <w:szCs w:val="30"/>
        </w:rPr>
        <w:t xml:space="preserve"> состояний. </w:t>
      </w:r>
    </w:p>
    <w:p w:rsidR="004C3133" w:rsidRPr="00435900" w:rsidRDefault="004C3133" w:rsidP="004C3133">
      <w:pPr>
        <w:pStyle w:val="a3"/>
        <w:spacing w:after="150" w:afterAutospacing="0"/>
        <w:jc w:val="both"/>
        <w:rPr>
          <w:sz w:val="30"/>
          <w:szCs w:val="30"/>
        </w:rPr>
      </w:pPr>
    </w:p>
    <w:p w:rsidR="004C3133" w:rsidRPr="00435900" w:rsidRDefault="004C3133" w:rsidP="004C3133">
      <w:pPr>
        <w:pStyle w:val="a3"/>
        <w:spacing w:after="150" w:afterAutospacing="0"/>
        <w:jc w:val="both"/>
        <w:rPr>
          <w:sz w:val="30"/>
          <w:szCs w:val="30"/>
        </w:rPr>
      </w:pPr>
      <w:r w:rsidRPr="00435900">
        <w:rPr>
          <w:sz w:val="30"/>
          <w:szCs w:val="30"/>
        </w:rPr>
        <w:t xml:space="preserve"> </w:t>
      </w:r>
      <w:r>
        <w:rPr>
          <w:noProof/>
          <w:sz w:val="30"/>
          <w:szCs w:val="30"/>
        </w:rPr>
        <w:drawing>
          <wp:inline distT="0" distB="0" distL="0" distR="0">
            <wp:extent cx="5553075" cy="3448050"/>
            <wp:effectExtent l="0" t="0" r="9525" b="0"/>
            <wp:docPr id="1" name="Рисунок 1" descr="\\Priemnaya\общая\КУЗЬМИЧ\с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riemnaya\общая\КУЗЬМИЧ\сол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4B9" w:rsidRPr="0097799C" w:rsidRDefault="004C3133" w:rsidP="004C3133">
      <w:pPr>
        <w:pStyle w:val="a3"/>
        <w:spacing w:after="150" w:afterAutospacing="0"/>
        <w:jc w:val="both"/>
        <w:rPr>
          <w:color w:val="00000A"/>
          <w:sz w:val="30"/>
          <w:szCs w:val="30"/>
        </w:rPr>
      </w:pPr>
      <w:r w:rsidRPr="00435900">
        <w:rPr>
          <w:sz w:val="30"/>
          <w:szCs w:val="30"/>
        </w:rPr>
        <w:tab/>
      </w:r>
      <w:r>
        <w:rPr>
          <w:sz w:val="30"/>
          <w:szCs w:val="30"/>
        </w:rPr>
        <w:t xml:space="preserve">                          </w:t>
      </w:r>
      <w:r w:rsidR="008621EE" w:rsidRPr="0050677D">
        <w:rPr>
          <w:sz w:val="26"/>
          <w:szCs w:val="26"/>
        </w:rPr>
        <w:t xml:space="preserve">       </w:t>
      </w:r>
      <w:r w:rsidR="008E0B3B">
        <w:rPr>
          <w:sz w:val="26"/>
          <w:szCs w:val="26"/>
        </w:rPr>
        <w:t xml:space="preserve">     </w:t>
      </w:r>
      <w:r w:rsidR="008621EE" w:rsidRPr="0050677D">
        <w:rPr>
          <w:sz w:val="26"/>
          <w:szCs w:val="26"/>
        </w:rPr>
        <w:t xml:space="preserve">  </w:t>
      </w:r>
      <w:r w:rsidR="00DD33BF">
        <w:rPr>
          <w:sz w:val="18"/>
          <w:szCs w:val="18"/>
        </w:rPr>
        <w:t>Тираж 20</w:t>
      </w:r>
      <w:r w:rsidR="000264B9">
        <w:rPr>
          <w:sz w:val="18"/>
          <w:szCs w:val="18"/>
        </w:rPr>
        <w:t>0 экз.  2024</w:t>
      </w:r>
    </w:p>
    <w:p w:rsidR="008621EE" w:rsidRPr="0050677D" w:rsidRDefault="008621EE" w:rsidP="008621E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6"/>
          <w:szCs w:val="26"/>
        </w:rPr>
      </w:pPr>
      <w:r w:rsidRPr="0050677D">
        <w:rPr>
          <w:sz w:val="26"/>
          <w:szCs w:val="26"/>
        </w:rPr>
        <w:t xml:space="preserve">                              </w:t>
      </w:r>
    </w:p>
    <w:p w:rsidR="008621EE" w:rsidRPr="0050677D" w:rsidRDefault="008621EE" w:rsidP="0097799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noProof/>
          <w:sz w:val="26"/>
          <w:szCs w:val="26"/>
        </w:rPr>
      </w:pPr>
    </w:p>
    <w:sectPr w:rsidR="008621EE" w:rsidRPr="0050677D" w:rsidSect="008E0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3pt;height:483pt" o:bullet="t">
        <v:imagedata r:id="rId1" o:title="1644923283_21-fikiwiki-com-p-kartinki-krasnii-krug-21"/>
      </v:shape>
    </w:pict>
  </w:numPicBullet>
  <w:abstractNum w:abstractNumId="0">
    <w:nsid w:val="32261445"/>
    <w:multiLevelType w:val="hybridMultilevel"/>
    <w:tmpl w:val="8306EB50"/>
    <w:lvl w:ilvl="0" w:tplc="628AC952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B5D17"/>
    <w:multiLevelType w:val="multilevel"/>
    <w:tmpl w:val="1228E4B0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84"/>
        </w:tabs>
        <w:ind w:left="78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479"/>
    <w:rsid w:val="00023163"/>
    <w:rsid w:val="000264B9"/>
    <w:rsid w:val="00126987"/>
    <w:rsid w:val="00326960"/>
    <w:rsid w:val="0034113F"/>
    <w:rsid w:val="00390B4E"/>
    <w:rsid w:val="003D3B6A"/>
    <w:rsid w:val="004018DE"/>
    <w:rsid w:val="004C3133"/>
    <w:rsid w:val="0050677D"/>
    <w:rsid w:val="006328F3"/>
    <w:rsid w:val="006A03D5"/>
    <w:rsid w:val="006B4312"/>
    <w:rsid w:val="00791ECC"/>
    <w:rsid w:val="007E45A4"/>
    <w:rsid w:val="007E4E0D"/>
    <w:rsid w:val="00856479"/>
    <w:rsid w:val="008621EE"/>
    <w:rsid w:val="008A264A"/>
    <w:rsid w:val="008B5BE1"/>
    <w:rsid w:val="008E0B3B"/>
    <w:rsid w:val="008F0C7B"/>
    <w:rsid w:val="0097799C"/>
    <w:rsid w:val="00B57DF3"/>
    <w:rsid w:val="00B97115"/>
    <w:rsid w:val="00C06813"/>
    <w:rsid w:val="00C138F1"/>
    <w:rsid w:val="00C36113"/>
    <w:rsid w:val="00C74C8B"/>
    <w:rsid w:val="00CA6AE1"/>
    <w:rsid w:val="00D504ED"/>
    <w:rsid w:val="00D72F7B"/>
    <w:rsid w:val="00DD33BF"/>
    <w:rsid w:val="00DD747B"/>
    <w:rsid w:val="00DF3E41"/>
    <w:rsid w:val="00E458B2"/>
    <w:rsid w:val="00EC467F"/>
    <w:rsid w:val="00F14F57"/>
    <w:rsid w:val="00F82FC0"/>
    <w:rsid w:val="00F8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7B"/>
  </w:style>
  <w:style w:type="paragraph" w:styleId="1">
    <w:name w:val="heading 1"/>
    <w:basedOn w:val="a"/>
    <w:link w:val="10"/>
    <w:uiPriority w:val="9"/>
    <w:qFormat/>
    <w:rsid w:val="00D50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4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5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4ED"/>
    <w:rPr>
      <w:b/>
      <w:bCs/>
    </w:rPr>
  </w:style>
  <w:style w:type="character" w:styleId="a5">
    <w:name w:val="Emphasis"/>
    <w:basedOn w:val="a0"/>
    <w:uiPriority w:val="20"/>
    <w:qFormat/>
    <w:rsid w:val="00D504ED"/>
    <w:rPr>
      <w:i/>
      <w:iCs/>
    </w:rPr>
  </w:style>
  <w:style w:type="table" w:styleId="a6">
    <w:name w:val="Table Grid"/>
    <w:basedOn w:val="a1"/>
    <w:uiPriority w:val="39"/>
    <w:rsid w:val="007E4E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71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3B6A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8F0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F0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0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4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5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4ED"/>
    <w:rPr>
      <w:b/>
      <w:bCs/>
    </w:rPr>
  </w:style>
  <w:style w:type="character" w:styleId="a5">
    <w:name w:val="Emphasis"/>
    <w:basedOn w:val="a0"/>
    <w:uiPriority w:val="20"/>
    <w:qFormat/>
    <w:rsid w:val="00D504ED"/>
    <w:rPr>
      <w:i/>
      <w:iCs/>
    </w:rPr>
  </w:style>
  <w:style w:type="table" w:styleId="a6">
    <w:name w:val="Table Grid"/>
    <w:basedOn w:val="a1"/>
    <w:uiPriority w:val="39"/>
    <w:rsid w:val="007E4E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71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3B6A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8F0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F0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E5405-7D46-4683-9C18-8F16C857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Borbet</cp:lastModifiedBy>
  <cp:revision>3</cp:revision>
  <cp:lastPrinted>2024-02-05T09:02:00Z</cp:lastPrinted>
  <dcterms:created xsi:type="dcterms:W3CDTF">2024-11-16T12:17:00Z</dcterms:created>
  <dcterms:modified xsi:type="dcterms:W3CDTF">2024-11-16T12:17:00Z</dcterms:modified>
</cp:coreProperties>
</file>