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15" w:rsidRDefault="00140E15" w:rsidP="00140E15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ПО ВАКЦИНАЦИИ ПРОТИВ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40E15">
        <w:rPr>
          <w:rFonts w:ascii="Times New Roman" w:hAnsi="Times New Roman" w:cs="Times New Roman"/>
          <w:sz w:val="28"/>
          <w:szCs w:val="28"/>
        </w:rPr>
        <w:t>-19</w:t>
      </w:r>
    </w:p>
    <w:p w:rsidR="00140E15" w:rsidRPr="00140E15" w:rsidRDefault="00140E15" w:rsidP="00140E15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Не зависимо от наименования вакцины, с использованием которой Вам предлагают сделать профилактическую прививку против новой коронавирусной инфекции (COVID-19), необходимо знать: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 Вам необходимо отложить проведение вакцинации, если в настоящее время у Вас: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·острое инфекционное или неинфекционное заболевание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·обострение хронического заболевания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Style w:val="a4"/>
          <w:rFonts w:ascii="Times New Roman" w:hAnsi="Times New Roman" w:cs="Times New Roman"/>
          <w:color w:val="1A1A1A"/>
          <w:sz w:val="28"/>
          <w:szCs w:val="28"/>
        </w:rPr>
        <w:t xml:space="preserve">Вы можете сделать прививку через 2-3 недели после выздоровления или начала ремиссии. При </w:t>
      </w:r>
      <w:proofErr w:type="gramStart"/>
      <w:r w:rsidRPr="00140E15">
        <w:rPr>
          <w:rStyle w:val="a4"/>
          <w:rFonts w:ascii="Times New Roman" w:hAnsi="Times New Roman" w:cs="Times New Roman"/>
          <w:color w:val="1A1A1A"/>
          <w:sz w:val="28"/>
          <w:szCs w:val="28"/>
        </w:rPr>
        <w:t>нетяжелых</w:t>
      </w:r>
      <w:proofErr w:type="gramEnd"/>
      <w:r w:rsidRPr="00140E15">
        <w:rPr>
          <w:rStyle w:val="a4"/>
          <w:rFonts w:ascii="Times New Roman" w:hAnsi="Times New Roman" w:cs="Times New Roman"/>
          <w:color w:val="1A1A1A"/>
          <w:sz w:val="28"/>
          <w:szCs w:val="28"/>
        </w:rPr>
        <w:t xml:space="preserve"> ОРИ или кишечной инфекции допустимо проведение вакцинации после нормализации температуры тела!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Style w:val="a4"/>
          <w:rFonts w:ascii="Times New Roman" w:hAnsi="Times New Roman" w:cs="Times New Roman"/>
          <w:color w:val="1A1A1A"/>
          <w:sz w:val="28"/>
          <w:szCs w:val="28"/>
        </w:rPr>
        <w:t>Если Вы заболели острой инфекцией в период между первым и вторым введением вакцины, вторую дозу вакцины следует ввести сразу после выздоровления или с соблюдением интервала 21 день!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·был контакт с больным COVID-19 (или с лицом, у которого подозревают COVID-19)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Style w:val="a4"/>
          <w:rFonts w:ascii="Times New Roman" w:hAnsi="Times New Roman" w:cs="Times New Roman"/>
          <w:color w:val="1A1A1A"/>
          <w:sz w:val="28"/>
          <w:szCs w:val="28"/>
        </w:rPr>
        <w:t>Вы можете сделать прививку через 10-14 дней с момента контакта!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 Вам нельзя делать вакцинацию, если: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·у Вас установлена гиперчувствительность на компоненты вакцины или вакцины, содержащие аналогичные компоненты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 xml:space="preserve">· у Вас ранее отмечались </w:t>
      </w:r>
      <w:proofErr w:type="spellStart"/>
      <w:r w:rsidRPr="00140E15">
        <w:rPr>
          <w:rFonts w:ascii="Times New Roman" w:hAnsi="Times New Roman" w:cs="Times New Roman"/>
          <w:sz w:val="28"/>
          <w:szCs w:val="28"/>
        </w:rPr>
        <w:t>поствакцинальные</w:t>
      </w:r>
      <w:proofErr w:type="spellEnd"/>
      <w:r w:rsidRPr="00140E15">
        <w:rPr>
          <w:rFonts w:ascii="Times New Roman" w:hAnsi="Times New Roman" w:cs="Times New Roman"/>
          <w:sz w:val="28"/>
          <w:szCs w:val="28"/>
        </w:rPr>
        <w:t xml:space="preserve"> серьезные побочные (нежелательные) реакции аллергического (анафилактического) характера;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·Вы беременны или кормите грудью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·Вы младше 18 лет </w:t>
      </w:r>
      <w:r w:rsidRPr="00140E15">
        <w:rPr>
          <w:rStyle w:val="a4"/>
          <w:rFonts w:ascii="Times New Roman" w:hAnsi="Times New Roman" w:cs="Times New Roman"/>
          <w:color w:val="1A1A1A"/>
          <w:sz w:val="28"/>
          <w:szCs w:val="28"/>
        </w:rPr>
        <w:t>(уточнять для конкретной вакцины!)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 Вам нельзя вводить вторую дозу вакцины, если: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·у Вас после введения первой дозы вакцины возникла серьезная побочная (нежелательная) реакция (например, повышение температуры тела выше 40</w:t>
      </w:r>
      <w:proofErr w:type="gramStart"/>
      <w:r w:rsidRPr="00140E1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40E15">
        <w:rPr>
          <w:rFonts w:ascii="Times New Roman" w:hAnsi="Times New Roman" w:cs="Times New Roman"/>
          <w:sz w:val="28"/>
          <w:szCs w:val="28"/>
        </w:rPr>
        <w:t xml:space="preserve"> и др.), что может быть крайне редко.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 ВАЖНО!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·Сообщите врачу о любых жалобах на состояние здоровья. После проведения медицинского осмотра врач даст разрешение на вакцинацию или предложит отложить проведение вакцинации.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·В течение 30 минут после проведения прививки не покидайте учреждение здравоохранения (место, где Вам делали прививку). Это позволит своевременно оказать квалифицированную медицинскую помощь в случае возможных аллергических реакций.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После проведения вакцинации в первые – вторые сутки могут развиваться кратковременные общие (гриппоподобный синдром – озноб, ·                   повышение температуры тела, боли в суставах и мышцах, слабость, общее недомогание, головная боль) и местные (болезненность, покраснение и отек в месте введения вакцины) реакции, которые разрешаются в течение последующих трех суток после возникновения.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Style w:val="a4"/>
          <w:rFonts w:ascii="Times New Roman" w:hAnsi="Times New Roman" w:cs="Times New Roman"/>
          <w:color w:val="1A1A1A"/>
          <w:sz w:val="28"/>
          <w:szCs w:val="28"/>
        </w:rPr>
        <w:t>Редко после вакцинации отмечаются тошнота, диспепсия, снижение аппетита, увеличение регионарных лимфатических узлов.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lastRenderedPageBreak/>
        <w:t> ВАЖНО!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·В течение трех суток после вакцинации: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не мочите место инъекции,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не посещайте баню (сауну),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избегайте чрезмерных физических нагрузок,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избегайте всего, что может неблаготворно влиять на иммунную систему (прием алкоголя, курение и другое).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·Если у Вас развилась местная реакция, может принять антигистаминные средства.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·Если у Вас повысилась температура выше 38</w:t>
      </w:r>
      <w:proofErr w:type="gramStart"/>
      <w:r w:rsidRPr="00140E1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140E15">
        <w:rPr>
          <w:rFonts w:ascii="Times New Roman" w:hAnsi="Times New Roman" w:cs="Times New Roman"/>
          <w:sz w:val="28"/>
          <w:szCs w:val="28"/>
        </w:rPr>
        <w:t>, можете принять нестероидное противовоспалительное средство.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> ВАЖНО!</w:t>
      </w:r>
    </w:p>
    <w:p w:rsidR="00140E15" w:rsidRPr="00140E15" w:rsidRDefault="00140E15" w:rsidP="00140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0E15">
        <w:rPr>
          <w:rFonts w:ascii="Times New Roman" w:hAnsi="Times New Roman" w:cs="Times New Roman"/>
          <w:sz w:val="28"/>
          <w:szCs w:val="28"/>
        </w:rPr>
        <w:t xml:space="preserve">ПРОВЕДЕНИЕ ПРИВИВКИ ПРОТИВ КОРОНАВИРУСНОЙ ИНФЕКЦИИ НЕ ОТМЕНЯЕТ НЕОБХОДИМОСТЬ </w:t>
      </w:r>
      <w:proofErr w:type="gramStart"/>
      <w:r w:rsidRPr="00140E15">
        <w:rPr>
          <w:rFonts w:ascii="Times New Roman" w:hAnsi="Times New Roman" w:cs="Times New Roman"/>
          <w:sz w:val="28"/>
          <w:szCs w:val="28"/>
        </w:rPr>
        <w:t>ИСПОЛЬЗОВАНИЯ СРЕДСТВ ЗАЩИТЫ ОРГАНОВ ДЫХАНИЯ</w:t>
      </w:r>
      <w:proofErr w:type="gramEnd"/>
      <w:r w:rsidRPr="00140E15">
        <w:rPr>
          <w:rFonts w:ascii="Times New Roman" w:hAnsi="Times New Roman" w:cs="Times New Roman"/>
          <w:sz w:val="28"/>
          <w:szCs w:val="28"/>
        </w:rPr>
        <w:t xml:space="preserve"> И СОБЛЮДЕНИЯ СОЦИАЛЬНОЙ ДИСТАНЦИИ!</w:t>
      </w:r>
    </w:p>
    <w:p w:rsidR="00A026E7" w:rsidRDefault="00A026E7"/>
    <w:sectPr w:rsidR="00A0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40E15"/>
    <w:rsid w:val="00140E15"/>
    <w:rsid w:val="00A0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40E15"/>
    <w:rPr>
      <w:i/>
      <w:iCs/>
    </w:rPr>
  </w:style>
  <w:style w:type="paragraph" w:styleId="a5">
    <w:name w:val="No Spacing"/>
    <w:uiPriority w:val="1"/>
    <w:qFormat/>
    <w:rsid w:val="00140E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Company>Romeo1994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SRCGE</dc:creator>
  <cp:keywords/>
  <dc:description/>
  <cp:lastModifiedBy>SRCGE</cp:lastModifiedBy>
  <cp:revision>3</cp:revision>
  <dcterms:created xsi:type="dcterms:W3CDTF">2021-09-16T11:57:00Z</dcterms:created>
  <dcterms:modified xsi:type="dcterms:W3CDTF">2021-09-16T11:58:00Z</dcterms:modified>
</cp:coreProperties>
</file>