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7F" w:rsidRPr="000F2B23" w:rsidRDefault="00C02A7F" w:rsidP="00C02A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восстановить здоровье после </w:t>
      </w:r>
      <w:proofErr w:type="spellStart"/>
      <w:r w:rsidRPr="000F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0F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C02A7F" w:rsidRDefault="00C02A7F" w:rsidP="00C02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7F" w:rsidRDefault="00C02A7F" w:rsidP="000F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за последние полгода стала самым внезапным и необъяснимым мировым недугом. Сегодня, когда врачи выявили слабые стороны вируса, когда были подобраны методы лечения</w:t>
      </w:r>
      <w:r w:rsidR="000F2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разработана вакцина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вакцинация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врачи заговорили об особой необходимости реабилитации для пациентов, перенесших заболевание.</w:t>
      </w:r>
    </w:p>
    <w:p w:rsidR="00C02A7F" w:rsidRDefault="00C02A7F" w:rsidP="000F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даже пациенты, перенесшие заболевание в относительно легкой форме, могут постепенно возвращать себе прежние возможности здоровья месяцами! Из больницы в среднем человек выходит через 2-3 недели. Но ведь вирус затрагивает не только легкие, но и сказывается на состоянии организма в целом, добавляя к слабости и одышке наруш</w:t>
      </w:r>
      <w:r w:rsidR="000F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пищеварении, бессонницу 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проблемы с кожей. В норме период восстановления после </w:t>
      </w:r>
      <w:proofErr w:type="spellStart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2-3 месяца, однако процесс может затянуться, если не предпринимать специальных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7F" w:rsidRPr="00C02A7F" w:rsidRDefault="00C02A7F" w:rsidP="000F2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 существует волшебной таблетки, которая поможет быстро восстановиться после COVID-19. И все эффективные методы, которыми помочь организму и ускорить восстановительный процесс, тесно связаны с применением методик лечебной физической культуры.</w:t>
      </w:r>
    </w:p>
    <w:p w:rsidR="00C02A7F" w:rsidRPr="00C02A7F" w:rsidRDefault="00C02A7F" w:rsidP="000F2B2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 после </w:t>
      </w:r>
      <w:proofErr w:type="spellStart"/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коронавируса</w:t>
      </w:r>
      <w:proofErr w:type="spellEnd"/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легкой форме</w:t>
      </w:r>
    </w:p>
    <w:p w:rsidR="00C02A7F" w:rsidRPr="00C02A7F" w:rsidRDefault="00C02A7F" w:rsidP="000F2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пациентов реабилитационный план включает в себе 2 задачи:</w:t>
      </w:r>
    </w:p>
    <w:p w:rsidR="00C02A7F" w:rsidRPr="00C02A7F" w:rsidRDefault="00C02A7F" w:rsidP="000F2B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активности пациента;</w:t>
      </w:r>
    </w:p>
    <w:p w:rsidR="00C02A7F" w:rsidRPr="00C02A7F" w:rsidRDefault="00C02A7F" w:rsidP="000F2B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дыхательного объема легких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2A7F" w:rsidRPr="00C02A7F" w:rsidRDefault="00C02A7F" w:rsidP="000F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восстановления физической активности, то каждому пациенту желательно дойти до исходного состояния. Из-за сильной интоксикации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долгого постельного режима у людей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перенесенной </w:t>
      </w:r>
      <w:proofErr w:type="spellStart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снижается устойчивость и сопротивляемость к физическим нагрузкам, из-за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быстро устают. В легком случае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восстановления 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стать обычная ходьба – прогулки с постепенным увеличением расстояния и времени. В более тяжелых формах 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ребуются специальные занятия лечебной физкультурой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7F" w:rsidRPr="00C02A7F" w:rsidRDefault="00C02A7F" w:rsidP="000F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дыхательного объема легких. Ни для кого не секрет, в результате вирусной пневмонии поражается большая площадь легких, что приводит к фиброзу легочной ткани. И с помощью специальных дыхательных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ажнений необходимо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раздышать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переболевшего человека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7F" w:rsidRPr="00C02A7F" w:rsidRDefault="00C02A7F" w:rsidP="000F2B2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Восстановление после пневмонии </w:t>
      </w:r>
      <w:proofErr w:type="spellStart"/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коронавируса</w:t>
      </w:r>
      <w:proofErr w:type="spellEnd"/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средней форме</w:t>
      </w:r>
    </w:p>
    <w:p w:rsidR="00C02A7F" w:rsidRPr="00C02A7F" w:rsidRDefault="00C02A7F" w:rsidP="000F2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Одышка, которая сопровождает дыхание переболевшего и мешает нормально жить, - это следствие поражения легочной ткани – фиброза. На тканях образуются рубцы, ткани становятся неэластичными, жёсткими и плотными. Из-за поражения какие-то части лёгких не могут нормально выполнять свои функции и часть работы вынужденно берёт на себя другие, здоровые части, а человеку приходится чаще вдыхать.</w:t>
      </w:r>
    </w:p>
    <w:p w:rsidR="00C02A7F" w:rsidRPr="00C02A7F" w:rsidRDefault="00C02A7F" w:rsidP="000F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Реабилитация после перенесенного вируса требуется каждому переболевшему, вне зависимости от степени тяжести пережитого 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заболевания. Но особенно в этом нуждаются пациенты, которые долгое время находились в отделении реанимации на искусственной вентиляции легких (ИВЛ).</w:t>
      </w:r>
    </w:p>
    <w:p w:rsidR="00C02A7F" w:rsidRPr="00C02A7F" w:rsidRDefault="00C02A7F" w:rsidP="000F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восстановление уровня физической активности, и восстановление объёма лёгких – это комплексная задача, которая должна решаться с помощью специально разработанных занятий ЛФК, в том числе дыхательных и с помощью медицинского массажа грудной клетки. ЛФК помогает нормализовать работу всех органов и систем после огромного числа соматических расстройств и травм, и воспаление легких не является исключением, а медицинский массаж помогает улучшить кровообращение, тем самым увеличивает приток крови к грудным мышцам, к диафрагме.</w:t>
      </w:r>
    </w:p>
    <w:p w:rsidR="00C02A7F" w:rsidRPr="00C02A7F" w:rsidRDefault="00C02A7F" w:rsidP="000F2B2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Восстановление в домашних условиях</w:t>
      </w:r>
    </w:p>
    <w:p w:rsidR="00C02A7F" w:rsidRPr="00C02A7F" w:rsidRDefault="00C02A7F" w:rsidP="000F2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домашних условиях пациентам, перенесшим вирус, могут быть рекомендованы следующие методы и занятия, способствующие восстановлению:</w:t>
      </w:r>
    </w:p>
    <w:p w:rsidR="00C02A7F" w:rsidRPr="00C02A7F" w:rsidRDefault="00C02A7F" w:rsidP="000F2B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дыхательных тренажеров – нагрузочных спирометров. Прибор создает давление во время выдоха, что способствует открытию альвеол, а также легкую вибрацию, что стимулирует отхождение мокроты. С помощью спирометра можно контролировать скорость и объем воздуха, отслеживать результат и увеличивать нагрузку. Нагрузочные спирометры можно использовать дома, но обязательно посвятите в свои планы по самолечению врача.</w:t>
      </w:r>
    </w:p>
    <w:p w:rsidR="00C02A7F" w:rsidRPr="00C02A7F" w:rsidRDefault="00C02A7F" w:rsidP="000F2B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гимнастика, включающая долгий выдох и глубокое дыхание, которые полезны для восстановления работы легких.</w:t>
      </w:r>
    </w:p>
    <w:p w:rsidR="00C02A7F" w:rsidRPr="00C02A7F" w:rsidRDefault="00C02A7F" w:rsidP="000F2B2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бассейне. Плавание помогает тренировать ослабленные болезнью диафрагму и множество вспомогательных дыхательных мышц: давление воды заставляет эти мышцы работать активнее, и дыхательный аппарат и общая выносливость восстанавливаются быстрее.</w:t>
      </w:r>
    </w:p>
    <w:p w:rsidR="00C02A7F" w:rsidRPr="00C02A7F" w:rsidRDefault="00C02A7F" w:rsidP="000F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перенесшие </w:t>
      </w:r>
      <w:proofErr w:type="spellStart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жалуются на постоянную усталость. Но связано это не только с уменьшением объемом легких и слабой сопротивляемостью физическим нагрузкам. Ученые установили, что хроническую усталость после болезни испытывают многие пациенты, перенесшие разные формы пневмонии. То есть, усталость, несмотря на то, что синдрома хронической усталости нет в Международной классификации болезней, и не все специалисты вообще признают его существование, есть связь с пневмонией.</w:t>
      </w:r>
    </w:p>
    <w:p w:rsidR="00C02A7F" w:rsidRPr="00C02A7F" w:rsidRDefault="00C02A7F" w:rsidP="000F2B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Победить усталость, по мнению врачей, в этом случае поможет повседневное усложнение рутинной деятельности – двигательных задач, от обычной ходьбы к переходу на беговую дорожку спортзала. Главное – постоянно контролировать достигнутое: проходить сегодня больше, чем вчера, заострять внимание на скорости и дистанции, отслеживать их с помощью </w:t>
      </w:r>
      <w:proofErr w:type="spellStart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</w:t>
      </w:r>
      <w:proofErr w:type="spellEnd"/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7F" w:rsidRPr="00C02A7F" w:rsidRDefault="00C02A7F" w:rsidP="000F2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важно контролировать самочувствие – если во время движения появляется одышка, она должна полностью пройти через 2-3 минуты после </w:t>
      </w: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остановки. Прочие измерения показателей здоровья во время нагрузки стоит делать по назначению врача, например, контроль сатурации, контроль пульса и давления — если есть гипертония или другие проблемы с сердцем.</w:t>
      </w:r>
    </w:p>
    <w:p w:rsidR="00C02A7F" w:rsidRDefault="00C02A7F" w:rsidP="000F2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A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во время нагрузок могут появляться головные боли, головокружения, тошнота, потливость, и если это так, то следует обратиться за разработкой курса восстановления к специалистам.</w:t>
      </w:r>
    </w:p>
    <w:p w:rsidR="00C02A7F" w:rsidRDefault="00C02A7F" w:rsidP="000F2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7F" w:rsidRPr="00333DCC" w:rsidRDefault="00C02A7F" w:rsidP="000F2B23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333DCC">
        <w:rPr>
          <w:rFonts w:ascii="Times New Roman" w:hAnsi="Times New Roman"/>
          <w:sz w:val="28"/>
          <w:szCs w:val="28"/>
        </w:rPr>
        <w:t>Главный государственный санитарный врач</w:t>
      </w:r>
    </w:p>
    <w:p w:rsidR="00C02A7F" w:rsidRPr="00333DCC" w:rsidRDefault="00C02A7F" w:rsidP="000F2B23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Ушач</w:t>
      </w:r>
      <w:r w:rsidRPr="00333DCC">
        <w:rPr>
          <w:rFonts w:ascii="Times New Roman" w:hAnsi="Times New Roman"/>
          <w:sz w:val="28"/>
          <w:szCs w:val="28"/>
        </w:rPr>
        <w:t>ского</w:t>
      </w:r>
      <w:proofErr w:type="spellEnd"/>
      <w:r w:rsidRPr="00333DCC">
        <w:rPr>
          <w:rFonts w:ascii="Times New Roman" w:hAnsi="Times New Roman"/>
          <w:sz w:val="28"/>
          <w:szCs w:val="28"/>
        </w:rPr>
        <w:t xml:space="preserve"> района Витебской области – </w:t>
      </w:r>
    </w:p>
    <w:p w:rsidR="00C02A7F" w:rsidRPr="00333DCC" w:rsidRDefault="00C02A7F" w:rsidP="000F2B23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333DCC">
        <w:rPr>
          <w:rFonts w:ascii="Times New Roman" w:hAnsi="Times New Roman"/>
          <w:sz w:val="28"/>
          <w:szCs w:val="28"/>
        </w:rPr>
        <w:t>главный врач государственного учреждения</w:t>
      </w:r>
    </w:p>
    <w:p w:rsidR="00C02A7F" w:rsidRPr="00333DCC" w:rsidRDefault="00C02A7F" w:rsidP="000F2B23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Ушачский</w:t>
      </w:r>
      <w:proofErr w:type="spellEnd"/>
      <w:r w:rsidRPr="00333DCC">
        <w:rPr>
          <w:rFonts w:ascii="Times New Roman" w:hAnsi="Times New Roman"/>
          <w:sz w:val="28"/>
          <w:szCs w:val="28"/>
        </w:rPr>
        <w:t xml:space="preserve"> районный центр </w:t>
      </w:r>
    </w:p>
    <w:p w:rsidR="00C02A7F" w:rsidRDefault="00C02A7F" w:rsidP="000F2B23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333DCC">
        <w:rPr>
          <w:rFonts w:ascii="Times New Roman" w:hAnsi="Times New Roman"/>
          <w:sz w:val="28"/>
          <w:szCs w:val="28"/>
        </w:rPr>
        <w:t>гиги</w:t>
      </w:r>
      <w:r>
        <w:rPr>
          <w:rFonts w:ascii="Times New Roman" w:hAnsi="Times New Roman"/>
          <w:sz w:val="28"/>
          <w:szCs w:val="28"/>
        </w:rPr>
        <w:t xml:space="preserve">ены и эпидемиологии»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П</w:t>
      </w:r>
      <w:r w:rsidRPr="00333DCC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>Савченко</w:t>
      </w:r>
    </w:p>
    <w:p w:rsidR="00C02A7F" w:rsidRDefault="00C02A7F" w:rsidP="000F2B23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02A7F" w:rsidRDefault="00C02A7F" w:rsidP="00C02A7F">
      <w:pPr>
        <w:tabs>
          <w:tab w:val="left" w:pos="6783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C02A7F" w:rsidRPr="00C02A7F" w:rsidRDefault="00C02A7F" w:rsidP="00C02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3C7" w:rsidRPr="00C02A7F" w:rsidRDefault="00E753C7" w:rsidP="00C0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3C7" w:rsidRPr="00C02A7F" w:rsidSect="00E7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0C23"/>
    <w:multiLevelType w:val="multilevel"/>
    <w:tmpl w:val="3BA2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47881"/>
    <w:multiLevelType w:val="hybridMultilevel"/>
    <w:tmpl w:val="69F2F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7F"/>
    <w:rsid w:val="000F2B23"/>
    <w:rsid w:val="005C49EC"/>
    <w:rsid w:val="007D24C5"/>
    <w:rsid w:val="00C02A7F"/>
    <w:rsid w:val="00E7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C7"/>
  </w:style>
  <w:style w:type="paragraph" w:styleId="2">
    <w:name w:val="heading 2"/>
    <w:basedOn w:val="a"/>
    <w:link w:val="20"/>
    <w:uiPriority w:val="9"/>
    <w:qFormat/>
    <w:rsid w:val="00C02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2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4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single" w:sz="18" w:space="18" w:color="1BC7A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37529</dc:creator>
  <cp:lastModifiedBy>37529</cp:lastModifiedBy>
  <cp:revision>3</cp:revision>
  <dcterms:created xsi:type="dcterms:W3CDTF">2021-02-20T12:15:00Z</dcterms:created>
  <dcterms:modified xsi:type="dcterms:W3CDTF">2021-02-22T06:11:00Z</dcterms:modified>
</cp:coreProperties>
</file>