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9E8" w:rsidRPr="00400F46" w:rsidRDefault="000F05CF" w:rsidP="00400F46">
      <w:pPr>
        <w:pStyle w:val="20"/>
        <w:framePr w:w="9082" w:h="14026" w:hRule="exact" w:wrap="around" w:vAnchor="page" w:hAnchor="page" w:x="1423" w:y="1450"/>
        <w:shd w:val="clear" w:color="auto" w:fill="auto"/>
        <w:spacing w:after="248"/>
        <w:ind w:left="960" w:right="240"/>
        <w:jc w:val="center"/>
        <w:rPr>
          <w:sz w:val="30"/>
          <w:szCs w:val="30"/>
        </w:rPr>
      </w:pPr>
      <w:r w:rsidRPr="00400F46">
        <w:rPr>
          <w:sz w:val="30"/>
          <w:szCs w:val="30"/>
        </w:rPr>
        <w:t>Справочные материалы по описанию и функциональному использованию идентификационной карты и биометрического паспорта гражданина Республики Беларусь.</w:t>
      </w:r>
    </w:p>
    <w:p w:rsidR="00400F46" w:rsidRDefault="000F05CF" w:rsidP="00400F46">
      <w:pPr>
        <w:pStyle w:val="20"/>
        <w:framePr w:w="9082" w:h="14026" w:hRule="exact" w:wrap="around" w:vAnchor="page" w:hAnchor="page" w:x="1423" w:y="1450"/>
        <w:shd w:val="clear" w:color="auto" w:fill="auto"/>
        <w:spacing w:after="0" w:line="331" w:lineRule="exact"/>
        <w:ind w:left="20" w:right="20" w:firstLine="740"/>
        <w:rPr>
          <w:sz w:val="30"/>
          <w:szCs w:val="30"/>
        </w:rPr>
      </w:pPr>
      <w:r w:rsidRPr="00400F46">
        <w:rPr>
          <w:sz w:val="30"/>
          <w:szCs w:val="30"/>
        </w:rPr>
        <w:t xml:space="preserve">Идентификационная карта - вид биометрического документа, удостоверяющего личность гражданина, который содержит: </w:t>
      </w:r>
    </w:p>
    <w:p w:rsidR="00400F46" w:rsidRDefault="000F05CF" w:rsidP="00400F46">
      <w:pPr>
        <w:pStyle w:val="20"/>
        <w:framePr w:w="9082" w:h="14026" w:hRule="exact" w:wrap="around" w:vAnchor="page" w:hAnchor="page" w:x="1423" w:y="1450"/>
        <w:shd w:val="clear" w:color="auto" w:fill="auto"/>
        <w:spacing w:after="0" w:line="331" w:lineRule="exact"/>
        <w:ind w:left="20" w:right="20" w:firstLine="740"/>
        <w:rPr>
          <w:sz w:val="30"/>
          <w:szCs w:val="30"/>
        </w:rPr>
      </w:pPr>
      <w:r w:rsidRPr="00400F46">
        <w:rPr>
          <w:sz w:val="30"/>
          <w:szCs w:val="30"/>
        </w:rPr>
        <w:t xml:space="preserve">фотоизображение владельца; </w:t>
      </w:r>
    </w:p>
    <w:p w:rsidR="00400F46" w:rsidRDefault="000F05CF" w:rsidP="00400F46">
      <w:pPr>
        <w:pStyle w:val="20"/>
        <w:framePr w:w="9082" w:h="14026" w:hRule="exact" w:wrap="around" w:vAnchor="page" w:hAnchor="page" w:x="1423" w:y="1450"/>
        <w:shd w:val="clear" w:color="auto" w:fill="auto"/>
        <w:spacing w:after="0" w:line="331" w:lineRule="exact"/>
        <w:ind w:left="20" w:right="20" w:firstLine="740"/>
        <w:rPr>
          <w:sz w:val="30"/>
          <w:szCs w:val="30"/>
        </w:rPr>
      </w:pPr>
      <w:r w:rsidRPr="00400F46">
        <w:rPr>
          <w:sz w:val="30"/>
          <w:szCs w:val="30"/>
        </w:rPr>
        <w:t xml:space="preserve">фамилию, собственное имя, отчество владельца; </w:t>
      </w:r>
    </w:p>
    <w:p w:rsidR="00400F46" w:rsidRDefault="000F05CF" w:rsidP="00400F46">
      <w:pPr>
        <w:pStyle w:val="20"/>
        <w:framePr w:w="9082" w:h="14026" w:hRule="exact" w:wrap="around" w:vAnchor="page" w:hAnchor="page" w:x="1423" w:y="1450"/>
        <w:shd w:val="clear" w:color="auto" w:fill="auto"/>
        <w:spacing w:after="0" w:line="331" w:lineRule="exact"/>
        <w:ind w:left="20" w:right="20" w:firstLine="740"/>
        <w:rPr>
          <w:sz w:val="30"/>
          <w:szCs w:val="30"/>
        </w:rPr>
      </w:pPr>
      <w:r w:rsidRPr="00400F46">
        <w:rPr>
          <w:sz w:val="30"/>
          <w:szCs w:val="30"/>
        </w:rPr>
        <w:t xml:space="preserve">число, месяц, год рождения владельца; пол владельца; </w:t>
      </w:r>
    </w:p>
    <w:p w:rsidR="00BE29E8" w:rsidRPr="00400F46" w:rsidRDefault="000F05CF" w:rsidP="00400F46">
      <w:pPr>
        <w:pStyle w:val="20"/>
        <w:framePr w:w="9082" w:h="14026" w:hRule="exact" w:wrap="around" w:vAnchor="page" w:hAnchor="page" w:x="1423" w:y="1450"/>
        <w:shd w:val="clear" w:color="auto" w:fill="auto"/>
        <w:spacing w:after="0" w:line="331" w:lineRule="exact"/>
        <w:ind w:left="20" w:right="20" w:firstLine="740"/>
        <w:rPr>
          <w:sz w:val="30"/>
          <w:szCs w:val="30"/>
        </w:rPr>
      </w:pPr>
      <w:r w:rsidRPr="00400F46">
        <w:rPr>
          <w:sz w:val="30"/>
          <w:szCs w:val="30"/>
        </w:rPr>
        <w:t>место рождения владельца;</w:t>
      </w:r>
    </w:p>
    <w:p w:rsidR="00BE29E8" w:rsidRPr="00400F46" w:rsidRDefault="000F05CF" w:rsidP="00400F46">
      <w:pPr>
        <w:pStyle w:val="20"/>
        <w:framePr w:w="9082" w:h="14026" w:hRule="exact" w:wrap="around" w:vAnchor="page" w:hAnchor="page" w:x="1423" w:y="1450"/>
        <w:shd w:val="clear" w:color="auto" w:fill="auto"/>
        <w:spacing w:after="0" w:line="331" w:lineRule="exact"/>
        <w:ind w:left="20" w:firstLine="740"/>
        <w:rPr>
          <w:sz w:val="30"/>
          <w:szCs w:val="30"/>
        </w:rPr>
      </w:pPr>
      <w:r w:rsidRPr="00400F46">
        <w:rPr>
          <w:sz w:val="30"/>
          <w:szCs w:val="30"/>
        </w:rPr>
        <w:t>гражданство (подданство) владельца (при наличии);</w:t>
      </w:r>
    </w:p>
    <w:p w:rsidR="00BE29E8" w:rsidRPr="00400F46" w:rsidRDefault="000F05CF" w:rsidP="00400F46">
      <w:pPr>
        <w:pStyle w:val="20"/>
        <w:framePr w:w="9082" w:h="14026" w:hRule="exact" w:wrap="around" w:vAnchor="page" w:hAnchor="page" w:x="1423" w:y="1450"/>
        <w:shd w:val="clear" w:color="auto" w:fill="auto"/>
        <w:spacing w:after="0" w:line="331" w:lineRule="exact"/>
        <w:ind w:left="20" w:firstLine="740"/>
        <w:rPr>
          <w:sz w:val="30"/>
          <w:szCs w:val="30"/>
        </w:rPr>
      </w:pPr>
      <w:r w:rsidRPr="00400F46">
        <w:rPr>
          <w:sz w:val="30"/>
          <w:szCs w:val="30"/>
        </w:rPr>
        <w:t>идентификационный номер;</w:t>
      </w:r>
    </w:p>
    <w:p w:rsidR="00BE29E8" w:rsidRPr="00400F46" w:rsidRDefault="000F05CF" w:rsidP="00400F46">
      <w:pPr>
        <w:pStyle w:val="20"/>
        <w:framePr w:w="9082" w:h="14026" w:hRule="exact" w:wrap="around" w:vAnchor="page" w:hAnchor="page" w:x="1423" w:y="1450"/>
        <w:shd w:val="clear" w:color="auto" w:fill="auto"/>
        <w:spacing w:after="0" w:line="331" w:lineRule="exact"/>
        <w:ind w:left="20" w:firstLine="740"/>
        <w:rPr>
          <w:sz w:val="30"/>
          <w:szCs w:val="30"/>
        </w:rPr>
      </w:pPr>
      <w:r w:rsidRPr="00400F46">
        <w:rPr>
          <w:sz w:val="30"/>
          <w:szCs w:val="30"/>
        </w:rPr>
        <w:t>вид документа;</w:t>
      </w:r>
    </w:p>
    <w:p w:rsidR="00BE29E8" w:rsidRPr="00400F46" w:rsidRDefault="000F05CF" w:rsidP="00400F46">
      <w:pPr>
        <w:pStyle w:val="20"/>
        <w:framePr w:w="9082" w:h="14026" w:hRule="exact" w:wrap="around" w:vAnchor="page" w:hAnchor="page" w:x="1423" w:y="1450"/>
        <w:shd w:val="clear" w:color="auto" w:fill="auto"/>
        <w:spacing w:after="0" w:line="331" w:lineRule="exact"/>
        <w:ind w:left="20" w:firstLine="740"/>
        <w:rPr>
          <w:sz w:val="30"/>
          <w:szCs w:val="30"/>
        </w:rPr>
      </w:pPr>
      <w:r w:rsidRPr="00400F46">
        <w:rPr>
          <w:sz w:val="30"/>
          <w:szCs w:val="30"/>
        </w:rPr>
        <w:t>номер документа;</w:t>
      </w:r>
    </w:p>
    <w:p w:rsidR="00BE29E8" w:rsidRPr="00400F46" w:rsidRDefault="000F05CF" w:rsidP="00400F46">
      <w:pPr>
        <w:pStyle w:val="20"/>
        <w:framePr w:w="9082" w:h="14026" w:hRule="exact" w:wrap="around" w:vAnchor="page" w:hAnchor="page" w:x="1423" w:y="1450"/>
        <w:shd w:val="clear" w:color="auto" w:fill="auto"/>
        <w:spacing w:after="0" w:line="331" w:lineRule="exact"/>
        <w:ind w:left="20" w:firstLine="740"/>
        <w:rPr>
          <w:sz w:val="30"/>
          <w:szCs w:val="30"/>
        </w:rPr>
      </w:pPr>
      <w:r w:rsidRPr="00400F46">
        <w:rPr>
          <w:sz w:val="30"/>
          <w:szCs w:val="30"/>
        </w:rPr>
        <w:t>код Республики Беларусь;</w:t>
      </w:r>
    </w:p>
    <w:p w:rsidR="00BE29E8" w:rsidRPr="00400F46" w:rsidRDefault="000F05CF" w:rsidP="00400F46">
      <w:pPr>
        <w:pStyle w:val="20"/>
        <w:framePr w:w="9082" w:h="14026" w:hRule="exact" w:wrap="around" w:vAnchor="page" w:hAnchor="page" w:x="1423" w:y="1450"/>
        <w:shd w:val="clear" w:color="auto" w:fill="auto"/>
        <w:spacing w:after="0" w:line="331" w:lineRule="exact"/>
        <w:ind w:left="20" w:firstLine="740"/>
        <w:rPr>
          <w:sz w:val="30"/>
          <w:szCs w:val="30"/>
        </w:rPr>
      </w:pPr>
      <w:r w:rsidRPr="00400F46">
        <w:rPr>
          <w:sz w:val="30"/>
          <w:szCs w:val="30"/>
        </w:rPr>
        <w:t>число, месяц, год выдачи документа;</w:t>
      </w:r>
    </w:p>
    <w:p w:rsidR="00BE29E8" w:rsidRPr="00400F46" w:rsidRDefault="000F05CF" w:rsidP="00400F46">
      <w:pPr>
        <w:pStyle w:val="20"/>
        <w:framePr w:w="9082" w:h="14026" w:hRule="exact" w:wrap="around" w:vAnchor="page" w:hAnchor="page" w:x="1423" w:y="1450"/>
        <w:shd w:val="clear" w:color="auto" w:fill="auto"/>
        <w:spacing w:after="0" w:line="331" w:lineRule="exact"/>
        <w:ind w:left="20" w:firstLine="740"/>
        <w:rPr>
          <w:sz w:val="30"/>
          <w:szCs w:val="30"/>
        </w:rPr>
      </w:pPr>
      <w:r w:rsidRPr="00400F46">
        <w:rPr>
          <w:sz w:val="30"/>
          <w:szCs w:val="30"/>
        </w:rPr>
        <w:t>код органа, выдавшего документ;</w:t>
      </w:r>
    </w:p>
    <w:p w:rsidR="00BE29E8" w:rsidRPr="00400F46" w:rsidRDefault="000F05CF" w:rsidP="00400F46">
      <w:pPr>
        <w:pStyle w:val="20"/>
        <w:framePr w:w="9082" w:h="14026" w:hRule="exact" w:wrap="around" w:vAnchor="page" w:hAnchor="page" w:x="1423" w:y="1450"/>
        <w:shd w:val="clear" w:color="auto" w:fill="auto"/>
        <w:spacing w:after="0" w:line="331" w:lineRule="exact"/>
        <w:ind w:left="20" w:firstLine="740"/>
        <w:rPr>
          <w:sz w:val="30"/>
          <w:szCs w:val="30"/>
        </w:rPr>
      </w:pPr>
      <w:r w:rsidRPr="00400F46">
        <w:rPr>
          <w:sz w:val="30"/>
          <w:szCs w:val="30"/>
        </w:rPr>
        <w:t>число, месяц, год окончания срока действия документа;</w:t>
      </w:r>
    </w:p>
    <w:p w:rsidR="00BE29E8" w:rsidRPr="00400F46" w:rsidRDefault="000F05CF" w:rsidP="00400F46">
      <w:pPr>
        <w:pStyle w:val="20"/>
        <w:framePr w:w="9082" w:h="14026" w:hRule="exact" w:wrap="around" w:vAnchor="page" w:hAnchor="page" w:x="1423" w:y="1450"/>
        <w:shd w:val="clear" w:color="auto" w:fill="auto"/>
        <w:spacing w:after="0" w:line="331" w:lineRule="exact"/>
        <w:ind w:left="20" w:firstLine="740"/>
        <w:rPr>
          <w:sz w:val="30"/>
          <w:szCs w:val="30"/>
        </w:rPr>
      </w:pPr>
      <w:r w:rsidRPr="00400F46">
        <w:rPr>
          <w:sz w:val="30"/>
          <w:szCs w:val="30"/>
        </w:rPr>
        <w:t>машиносчитываемую зону;</w:t>
      </w:r>
    </w:p>
    <w:p w:rsidR="00BE29E8" w:rsidRPr="00400F46" w:rsidRDefault="000F05CF" w:rsidP="00400F46">
      <w:pPr>
        <w:pStyle w:val="20"/>
        <w:framePr w:w="9082" w:h="14026" w:hRule="exact" w:wrap="around" w:vAnchor="page" w:hAnchor="page" w:x="1423" w:y="1450"/>
        <w:shd w:val="clear" w:color="auto" w:fill="auto"/>
        <w:spacing w:after="0" w:line="331" w:lineRule="exact"/>
        <w:ind w:left="20" w:firstLine="740"/>
        <w:rPr>
          <w:sz w:val="30"/>
          <w:szCs w:val="30"/>
        </w:rPr>
      </w:pPr>
      <w:r w:rsidRPr="00400F46">
        <w:rPr>
          <w:sz w:val="30"/>
          <w:szCs w:val="30"/>
        </w:rPr>
        <w:t>изображение подписи владельца;</w:t>
      </w:r>
    </w:p>
    <w:p w:rsidR="00BE29E8" w:rsidRPr="00400F46" w:rsidRDefault="000F05CF" w:rsidP="00400F46">
      <w:pPr>
        <w:pStyle w:val="20"/>
        <w:framePr w:w="9082" w:h="14026" w:hRule="exact" w:wrap="around" w:vAnchor="page" w:hAnchor="page" w:x="1423" w:y="1450"/>
        <w:shd w:val="clear" w:color="auto" w:fill="auto"/>
        <w:spacing w:after="0" w:line="331" w:lineRule="exact"/>
        <w:ind w:left="20" w:right="20" w:firstLine="740"/>
        <w:jc w:val="both"/>
        <w:rPr>
          <w:sz w:val="30"/>
          <w:szCs w:val="30"/>
        </w:rPr>
      </w:pPr>
      <w:r w:rsidRPr="00400F46">
        <w:rPr>
          <w:sz w:val="30"/>
          <w:szCs w:val="30"/>
        </w:rPr>
        <w:t>двухмерный штрих-код (</w:t>
      </w:r>
      <w:r w:rsidR="00400F46">
        <w:rPr>
          <w:sz w:val="30"/>
          <w:szCs w:val="30"/>
          <w:lang w:val="en-US"/>
        </w:rPr>
        <w:t>QR</w:t>
      </w:r>
      <w:r w:rsidRPr="00400F46">
        <w:rPr>
          <w:sz w:val="30"/>
          <w:szCs w:val="30"/>
        </w:rPr>
        <w:t>-код), содержащий закодированную информацию о владельце документа (фамилию, собственное имя, отчество (если таковое имеется), число, месяц, год рождения), информацию о документе (номер, число, месяц, год выдачи, число, месяц, год окончания срока действия) и идентификационный номер;</w:t>
      </w:r>
    </w:p>
    <w:p w:rsidR="00BE29E8" w:rsidRPr="00400F46" w:rsidRDefault="000F05CF" w:rsidP="00400F46">
      <w:pPr>
        <w:pStyle w:val="20"/>
        <w:framePr w:w="9082" w:h="14026" w:hRule="exact" w:wrap="around" w:vAnchor="page" w:hAnchor="page" w:x="1423" w:y="1450"/>
        <w:shd w:val="clear" w:color="auto" w:fill="auto"/>
        <w:spacing w:after="0" w:line="331" w:lineRule="exact"/>
        <w:ind w:left="20" w:right="20" w:firstLine="740"/>
        <w:jc w:val="both"/>
        <w:rPr>
          <w:sz w:val="30"/>
          <w:szCs w:val="30"/>
        </w:rPr>
      </w:pPr>
      <w:r w:rsidRPr="00400F46">
        <w:rPr>
          <w:sz w:val="30"/>
          <w:szCs w:val="30"/>
        </w:rPr>
        <w:t>интегральную микросхему, содержащую электронное средство биометрической идентификации с персональными данными владельца биометрического документа в соответствии с требованиями международной орган</w:t>
      </w:r>
      <w:r w:rsidR="00400F46">
        <w:rPr>
          <w:sz w:val="30"/>
          <w:szCs w:val="30"/>
        </w:rPr>
        <w:t>изации по гражданской авиации (</w:t>
      </w:r>
      <w:r w:rsidR="00400F46">
        <w:rPr>
          <w:sz w:val="30"/>
          <w:szCs w:val="30"/>
          <w:lang w:val="en-US"/>
        </w:rPr>
        <w:t>I</w:t>
      </w:r>
      <w:r w:rsidRPr="00400F46">
        <w:rPr>
          <w:sz w:val="30"/>
          <w:szCs w:val="30"/>
        </w:rPr>
        <w:t>САО) и криптографический токен аутентификации.</w:t>
      </w:r>
    </w:p>
    <w:p w:rsidR="00BE29E8" w:rsidRPr="00400F46" w:rsidRDefault="000F05CF" w:rsidP="00400F46">
      <w:pPr>
        <w:pStyle w:val="20"/>
        <w:framePr w:w="9082" w:h="14026" w:hRule="exact" w:wrap="around" w:vAnchor="page" w:hAnchor="page" w:x="1423" w:y="1450"/>
        <w:shd w:val="clear" w:color="auto" w:fill="auto"/>
        <w:spacing w:after="0" w:line="331" w:lineRule="exact"/>
        <w:ind w:left="20" w:right="20" w:firstLine="740"/>
        <w:jc w:val="both"/>
        <w:rPr>
          <w:sz w:val="30"/>
          <w:szCs w:val="30"/>
        </w:rPr>
      </w:pPr>
      <w:r w:rsidRPr="00400F46">
        <w:rPr>
          <w:sz w:val="30"/>
          <w:szCs w:val="30"/>
        </w:rPr>
        <w:t>Идентификационная карта может использоваться как средство строгой аутентификации в различных информационных ресурсах (системах), в том числе для получения различных электронных услуг, а также как средство электронной цифровой подписи. При этом выработка электронной цифровой подписи может осуществляться в базовом (на локальном компьютере) и в терминальном (на удаленном сервере) режимах, для чего используются различные личные ключи электронной цифровой подписи, хранящиеся в криптографическом токене аутентификации.</w:t>
      </w:r>
    </w:p>
    <w:p w:rsidR="00BE29E8" w:rsidRPr="00400F46" w:rsidRDefault="000F05CF" w:rsidP="00400F46">
      <w:pPr>
        <w:pStyle w:val="20"/>
        <w:framePr w:w="9082" w:h="14026" w:hRule="exact" w:wrap="around" w:vAnchor="page" w:hAnchor="page" w:x="1423" w:y="1450"/>
        <w:shd w:val="clear" w:color="auto" w:fill="auto"/>
        <w:spacing w:after="0" w:line="331" w:lineRule="exact"/>
        <w:ind w:left="20" w:right="20" w:firstLine="740"/>
        <w:jc w:val="both"/>
        <w:rPr>
          <w:sz w:val="30"/>
          <w:szCs w:val="30"/>
        </w:rPr>
      </w:pPr>
      <w:r w:rsidRPr="00400F46">
        <w:rPr>
          <w:sz w:val="30"/>
          <w:szCs w:val="30"/>
        </w:rPr>
        <w:t>Применение указанных возможностей идентификационной карты возможно только при использовании в упомянутых информационных</w:t>
      </w:r>
    </w:p>
    <w:p w:rsidR="00BE29E8" w:rsidRPr="00400F46" w:rsidRDefault="00BE29E8">
      <w:pPr>
        <w:rPr>
          <w:sz w:val="30"/>
          <w:szCs w:val="30"/>
        </w:rPr>
        <w:sectPr w:rsidR="00BE29E8" w:rsidRPr="00400F46" w:rsidSect="00400F46">
          <w:pgSz w:w="11909" w:h="16838" w:code="9"/>
          <w:pgMar w:top="0" w:right="0" w:bottom="0" w:left="0" w:header="0" w:footer="3" w:gutter="0"/>
          <w:cols w:space="720"/>
          <w:noEndnote/>
          <w:docGrid w:linePitch="360"/>
        </w:sectPr>
      </w:pPr>
    </w:p>
    <w:p w:rsidR="00BE29E8" w:rsidRPr="00400F46" w:rsidRDefault="000F05CF" w:rsidP="00400F46">
      <w:pPr>
        <w:pStyle w:val="1"/>
        <w:framePr w:w="9053" w:h="15151" w:hRule="exact" w:wrap="around" w:vAnchor="page" w:hAnchor="page" w:x="1471" w:y="1111"/>
        <w:shd w:val="clear" w:color="auto" w:fill="auto"/>
        <w:ind w:left="20" w:right="20"/>
        <w:rPr>
          <w:sz w:val="30"/>
          <w:szCs w:val="30"/>
        </w:rPr>
      </w:pPr>
      <w:r w:rsidRPr="00400F46">
        <w:rPr>
          <w:sz w:val="30"/>
          <w:szCs w:val="30"/>
        </w:rPr>
        <w:lastRenderedPageBreak/>
        <w:t>ресурсах (системах) специально созданных компонентов Единой системы идентификации физических и юридических лиц (ЕС ИФЮЛ).</w:t>
      </w:r>
    </w:p>
    <w:p w:rsidR="00BE29E8" w:rsidRPr="00400F46" w:rsidRDefault="000F05CF" w:rsidP="00400F46">
      <w:pPr>
        <w:pStyle w:val="1"/>
        <w:framePr w:w="9053" w:h="15151" w:hRule="exact" w:wrap="around" w:vAnchor="page" w:hAnchor="page" w:x="1471" w:y="1111"/>
        <w:shd w:val="clear" w:color="auto" w:fill="auto"/>
        <w:ind w:left="20" w:right="20" w:firstLine="720"/>
        <w:rPr>
          <w:sz w:val="30"/>
          <w:szCs w:val="30"/>
        </w:rPr>
      </w:pPr>
      <w:r w:rsidRPr="00400F46">
        <w:rPr>
          <w:sz w:val="30"/>
          <w:szCs w:val="30"/>
        </w:rPr>
        <w:t>Для взаимодействия с ЕС ИФЮЛ на стороне информационного ресурса (системы) должен быть установлен комплекс программных средств прикладной системы (КПСИС), который реализует все необходимые криптографические сервисы, на стороне пользователя должна быть установлена Клиентская программа (КП), которая взаимодействует с идентификационной картой для аутентификации в ЕС ИФЮЛ, выработки электронной цифровой подписи в базовом и терминальном режимах.</w:t>
      </w:r>
    </w:p>
    <w:p w:rsidR="00BE29E8" w:rsidRPr="00400F46" w:rsidRDefault="000F05CF" w:rsidP="00400F46">
      <w:pPr>
        <w:pStyle w:val="1"/>
        <w:framePr w:w="9053" w:h="15151" w:hRule="exact" w:wrap="around" w:vAnchor="page" w:hAnchor="page" w:x="1471" w:y="1111"/>
        <w:shd w:val="clear" w:color="auto" w:fill="auto"/>
        <w:ind w:left="20" w:right="20" w:firstLine="720"/>
        <w:rPr>
          <w:sz w:val="30"/>
          <w:szCs w:val="30"/>
        </w:rPr>
      </w:pPr>
      <w:r w:rsidRPr="00400F46">
        <w:rPr>
          <w:sz w:val="30"/>
          <w:szCs w:val="30"/>
        </w:rPr>
        <w:t>В результате аутентификации ЕС ИФЮЛ передает в информационную систему данные о физическом лице (идентификационный номер, фамилию, имя, отчество, место регистрации, атрибутный сертификат с полномочиями пользователя, а также в перспективе и иные сведения о физическом лице).</w:t>
      </w:r>
    </w:p>
    <w:p w:rsidR="00BE29E8" w:rsidRPr="00400F46" w:rsidRDefault="000F05CF" w:rsidP="00400F46">
      <w:pPr>
        <w:pStyle w:val="1"/>
        <w:framePr w:w="9053" w:h="15151" w:hRule="exact" w:wrap="around" w:vAnchor="page" w:hAnchor="page" w:x="1471" w:y="1111"/>
        <w:shd w:val="clear" w:color="auto" w:fill="auto"/>
        <w:ind w:left="20" w:right="20" w:firstLine="720"/>
        <w:rPr>
          <w:sz w:val="30"/>
          <w:szCs w:val="30"/>
        </w:rPr>
      </w:pPr>
      <w:r w:rsidRPr="00400F46">
        <w:rPr>
          <w:sz w:val="30"/>
          <w:szCs w:val="30"/>
        </w:rPr>
        <w:t>Примером ф</w:t>
      </w:r>
      <w:bookmarkStart w:id="0" w:name="_GoBack"/>
      <w:bookmarkEnd w:id="0"/>
      <w:r w:rsidRPr="00400F46">
        <w:rPr>
          <w:sz w:val="30"/>
          <w:szCs w:val="30"/>
        </w:rPr>
        <w:t>ункционального использования идентификационной карты являются разработанные НЦЭУ электронные услуги:</w:t>
      </w:r>
    </w:p>
    <w:p w:rsidR="00BE29E8" w:rsidRPr="00400F46" w:rsidRDefault="000F05CF" w:rsidP="00400F46">
      <w:pPr>
        <w:pStyle w:val="1"/>
        <w:framePr w:w="9053" w:h="15151" w:hRule="exact" w:wrap="around" w:vAnchor="page" w:hAnchor="page" w:x="1471" w:y="1111"/>
        <w:numPr>
          <w:ilvl w:val="0"/>
          <w:numId w:val="1"/>
        </w:numPr>
        <w:shd w:val="clear" w:color="auto" w:fill="auto"/>
        <w:ind w:left="20" w:right="20" w:firstLine="720"/>
        <w:rPr>
          <w:sz w:val="30"/>
          <w:szCs w:val="30"/>
        </w:rPr>
      </w:pPr>
      <w:r w:rsidRPr="00400F46">
        <w:rPr>
          <w:sz w:val="30"/>
          <w:szCs w:val="30"/>
        </w:rPr>
        <w:t xml:space="preserve"> на основе информации из автоматизированной информационной системы «Учет граждан Республики Беларусь, иностранных граждан и лиц без гражданства по месту жительства и месту пребывания»:</w:t>
      </w:r>
    </w:p>
    <w:p w:rsidR="00BE29E8" w:rsidRPr="00400F46" w:rsidRDefault="000F05CF" w:rsidP="00400F46">
      <w:pPr>
        <w:pStyle w:val="1"/>
        <w:framePr w:w="9053" w:h="15151" w:hRule="exact" w:wrap="around" w:vAnchor="page" w:hAnchor="page" w:x="1471" w:y="1111"/>
        <w:shd w:val="clear" w:color="auto" w:fill="auto"/>
        <w:ind w:left="20" w:right="20" w:firstLine="720"/>
        <w:rPr>
          <w:sz w:val="30"/>
          <w:szCs w:val="30"/>
        </w:rPr>
      </w:pPr>
      <w:r w:rsidRPr="00400F46">
        <w:rPr>
          <w:sz w:val="30"/>
          <w:szCs w:val="30"/>
        </w:rPr>
        <w:t>3.50.01/1 «Получение сведений о месте жительства и месте пребывания гражданина (с получением согласия физического лица)»;</w:t>
      </w:r>
    </w:p>
    <w:p w:rsidR="00BE29E8" w:rsidRPr="00400F46" w:rsidRDefault="000F05CF" w:rsidP="00400F46">
      <w:pPr>
        <w:pStyle w:val="1"/>
        <w:framePr w:w="9053" w:h="15151" w:hRule="exact" w:wrap="around" w:vAnchor="page" w:hAnchor="page" w:x="1471" w:y="1111"/>
        <w:shd w:val="clear" w:color="auto" w:fill="auto"/>
        <w:ind w:left="20" w:right="20" w:firstLine="720"/>
        <w:rPr>
          <w:sz w:val="30"/>
          <w:szCs w:val="30"/>
        </w:rPr>
      </w:pPr>
      <w:r w:rsidRPr="00400F46">
        <w:rPr>
          <w:sz w:val="30"/>
          <w:szCs w:val="30"/>
        </w:rPr>
        <w:t>3.50.01/2 «Получение сведений о месте жительства и месте пребывания гражданина (без получения согласия физического лица)».</w:t>
      </w:r>
    </w:p>
    <w:p w:rsidR="00BE29E8" w:rsidRPr="00400F46" w:rsidRDefault="000F05CF" w:rsidP="00400F46">
      <w:pPr>
        <w:pStyle w:val="1"/>
        <w:framePr w:w="9053" w:h="15151" w:hRule="exact" w:wrap="around" w:vAnchor="page" w:hAnchor="page" w:x="1471" w:y="1111"/>
        <w:shd w:val="clear" w:color="auto" w:fill="auto"/>
        <w:ind w:left="20" w:right="20" w:firstLine="720"/>
        <w:rPr>
          <w:sz w:val="30"/>
          <w:szCs w:val="30"/>
        </w:rPr>
      </w:pPr>
      <w:r w:rsidRPr="00400F46">
        <w:rPr>
          <w:sz w:val="30"/>
          <w:szCs w:val="30"/>
        </w:rPr>
        <w:t xml:space="preserve">В результате оказания услуг предоставляются следующие данные: дата регистрации, идентификационный номер объекта административно-территориальной единицы (далее - АТЕ) и </w:t>
      </w:r>
      <w:r w:rsidRPr="00400F46">
        <w:rPr>
          <w:rStyle w:val="0pt"/>
          <w:sz w:val="30"/>
          <w:szCs w:val="30"/>
        </w:rPr>
        <w:t xml:space="preserve">территориальной единицы </w:t>
      </w:r>
      <w:r w:rsidRPr="00400F46">
        <w:rPr>
          <w:sz w:val="30"/>
          <w:szCs w:val="30"/>
        </w:rPr>
        <w:t xml:space="preserve">(далее — </w:t>
      </w:r>
      <w:r w:rsidRPr="00400F46">
        <w:rPr>
          <w:rStyle w:val="0pt"/>
          <w:sz w:val="30"/>
          <w:szCs w:val="30"/>
        </w:rPr>
        <w:t xml:space="preserve">ТЕ), </w:t>
      </w:r>
      <w:r w:rsidRPr="00400F46">
        <w:rPr>
          <w:sz w:val="30"/>
          <w:szCs w:val="30"/>
        </w:rPr>
        <w:t>идентификационный номер элемента улицы АТЕ и ТЕ, уникальный идентификатор адреса в реестре адресов и полный несконвертированный адрес;</w:t>
      </w:r>
    </w:p>
    <w:p w:rsidR="00BE29E8" w:rsidRPr="00400F46" w:rsidRDefault="000F05CF" w:rsidP="00400F46">
      <w:pPr>
        <w:pStyle w:val="1"/>
        <w:framePr w:w="9053" w:h="15151" w:hRule="exact" w:wrap="around" w:vAnchor="page" w:hAnchor="page" w:x="1471" w:y="1111"/>
        <w:numPr>
          <w:ilvl w:val="0"/>
          <w:numId w:val="1"/>
        </w:numPr>
        <w:shd w:val="clear" w:color="auto" w:fill="auto"/>
        <w:ind w:left="20" w:right="20" w:firstLine="720"/>
        <w:rPr>
          <w:sz w:val="30"/>
          <w:szCs w:val="30"/>
        </w:rPr>
      </w:pPr>
      <w:r w:rsidRPr="00400F46">
        <w:rPr>
          <w:sz w:val="30"/>
          <w:szCs w:val="30"/>
        </w:rPr>
        <w:t xml:space="preserve"> на основе информации из государственной централизованной автоматизированной информационной системы «Регистр населения»:</w:t>
      </w:r>
    </w:p>
    <w:p w:rsidR="00BE29E8" w:rsidRPr="00400F46" w:rsidRDefault="000F05CF" w:rsidP="00400F46">
      <w:pPr>
        <w:pStyle w:val="1"/>
        <w:framePr w:w="9053" w:h="15151" w:hRule="exact" w:wrap="around" w:vAnchor="page" w:hAnchor="page" w:x="1471" w:y="1111"/>
        <w:shd w:val="clear" w:color="auto" w:fill="auto"/>
        <w:ind w:left="20" w:right="20" w:firstLine="720"/>
        <w:rPr>
          <w:sz w:val="30"/>
          <w:szCs w:val="30"/>
        </w:rPr>
      </w:pPr>
      <w:r w:rsidRPr="00400F46">
        <w:rPr>
          <w:sz w:val="30"/>
          <w:szCs w:val="30"/>
        </w:rPr>
        <w:t xml:space="preserve">3.40.01/1 «Предоставление </w:t>
      </w:r>
      <w:r w:rsidR="00400F46">
        <w:rPr>
          <w:sz w:val="30"/>
          <w:szCs w:val="30"/>
        </w:rPr>
        <w:t>персональных данных из Г</w:t>
      </w:r>
      <w:r w:rsidRPr="00400F46">
        <w:rPr>
          <w:sz w:val="30"/>
          <w:szCs w:val="30"/>
        </w:rPr>
        <w:t>ИС «Регистр населения» при условии получения согласия физического лица»;</w:t>
      </w:r>
    </w:p>
    <w:p w:rsidR="00BE29E8" w:rsidRPr="00400F46" w:rsidRDefault="000F05CF" w:rsidP="00400F46">
      <w:pPr>
        <w:pStyle w:val="1"/>
        <w:framePr w:w="9053" w:h="15151" w:hRule="exact" w:wrap="around" w:vAnchor="page" w:hAnchor="page" w:x="1471" w:y="1111"/>
        <w:shd w:val="clear" w:color="auto" w:fill="auto"/>
        <w:ind w:left="20" w:right="20" w:firstLine="720"/>
        <w:rPr>
          <w:sz w:val="30"/>
          <w:szCs w:val="30"/>
        </w:rPr>
      </w:pPr>
      <w:r w:rsidRPr="00400F46">
        <w:rPr>
          <w:sz w:val="30"/>
          <w:szCs w:val="30"/>
        </w:rPr>
        <w:t>3.40.01/2 «Предоставление персональных данных из ТИС «Регистр населения» без получения согласия физического лица».</w:t>
      </w:r>
    </w:p>
    <w:p w:rsidR="00BE29E8" w:rsidRPr="00400F46" w:rsidRDefault="000F05CF" w:rsidP="00400F46">
      <w:pPr>
        <w:pStyle w:val="1"/>
        <w:framePr w:w="9053" w:h="15151" w:hRule="exact" w:wrap="around" w:vAnchor="page" w:hAnchor="page" w:x="1471" w:y="1111"/>
        <w:shd w:val="clear" w:color="auto" w:fill="auto"/>
        <w:ind w:left="20" w:right="20" w:firstLine="720"/>
        <w:rPr>
          <w:sz w:val="30"/>
          <w:szCs w:val="30"/>
        </w:rPr>
      </w:pPr>
      <w:r w:rsidRPr="00400F46">
        <w:rPr>
          <w:sz w:val="30"/>
          <w:szCs w:val="30"/>
        </w:rPr>
        <w:t>В результате оказания услуг предоставляются данные о семейном положении и детях.</w:t>
      </w:r>
    </w:p>
    <w:p w:rsidR="00BE29E8" w:rsidRPr="00400F46" w:rsidRDefault="000F05CF" w:rsidP="00400F46">
      <w:pPr>
        <w:pStyle w:val="1"/>
        <w:framePr w:w="9053" w:h="15151" w:hRule="exact" w:wrap="around" w:vAnchor="page" w:hAnchor="page" w:x="1471" w:y="1111"/>
        <w:shd w:val="clear" w:color="auto" w:fill="auto"/>
        <w:ind w:left="20" w:right="20" w:firstLine="720"/>
        <w:rPr>
          <w:sz w:val="30"/>
          <w:szCs w:val="30"/>
        </w:rPr>
      </w:pPr>
      <w:r w:rsidRPr="00400F46">
        <w:rPr>
          <w:sz w:val="30"/>
          <w:szCs w:val="30"/>
        </w:rPr>
        <w:t xml:space="preserve">Ознакомиться с подробным описанием электронных услуг можно по адресу: </w:t>
      </w:r>
      <w:hyperlink r:id="rId8" w:history="1">
        <w:r w:rsidR="00400F46" w:rsidRPr="00EA3AA9">
          <w:rPr>
            <w:rStyle w:val="a3"/>
            <w:sz w:val="30"/>
            <w:szCs w:val="30"/>
            <w:lang w:val="en-US"/>
          </w:rPr>
          <w:t>http</w:t>
        </w:r>
        <w:r w:rsidR="00400F46" w:rsidRPr="00EA3AA9">
          <w:rPr>
            <w:rStyle w:val="a3"/>
            <w:sz w:val="30"/>
            <w:szCs w:val="30"/>
          </w:rPr>
          <w:t>://</w:t>
        </w:r>
        <w:r w:rsidR="00400F46" w:rsidRPr="00EA3AA9">
          <w:rPr>
            <w:rStyle w:val="a3"/>
            <w:sz w:val="30"/>
            <w:szCs w:val="30"/>
            <w:lang w:val="en-US"/>
          </w:rPr>
          <w:t>portal</w:t>
        </w:r>
        <w:r w:rsidR="00400F46" w:rsidRPr="00EA3AA9">
          <w:rPr>
            <w:rStyle w:val="a3"/>
            <w:sz w:val="30"/>
            <w:szCs w:val="30"/>
          </w:rPr>
          <w:t>.</w:t>
        </w:r>
        <w:r w:rsidR="00400F46" w:rsidRPr="00EA3AA9">
          <w:rPr>
            <w:rStyle w:val="a3"/>
            <w:sz w:val="30"/>
            <w:szCs w:val="30"/>
            <w:lang w:val="en-US"/>
          </w:rPr>
          <w:t>gov</w:t>
        </w:r>
        <w:r w:rsidR="00400F46" w:rsidRPr="00EA3AA9">
          <w:rPr>
            <w:rStyle w:val="a3"/>
            <w:sz w:val="30"/>
            <w:szCs w:val="30"/>
          </w:rPr>
          <w:t>.</w:t>
        </w:r>
        <w:r w:rsidR="00400F46" w:rsidRPr="00EA3AA9">
          <w:rPr>
            <w:rStyle w:val="a3"/>
            <w:sz w:val="30"/>
            <w:szCs w:val="30"/>
            <w:lang w:val="en-US"/>
          </w:rPr>
          <w:t>by</w:t>
        </w:r>
      </w:hyperlink>
      <w:r w:rsidR="00400F46" w:rsidRPr="00400F46">
        <w:rPr>
          <w:sz w:val="30"/>
          <w:szCs w:val="30"/>
        </w:rPr>
        <w:t xml:space="preserve">  </w:t>
      </w:r>
      <w:r w:rsidRPr="00400F46">
        <w:rPr>
          <w:sz w:val="30"/>
          <w:szCs w:val="30"/>
        </w:rPr>
        <w:t>во вкладке «Электронные услуги».</w:t>
      </w:r>
    </w:p>
    <w:p w:rsidR="00BE29E8" w:rsidRPr="00400F46" w:rsidRDefault="00BE29E8">
      <w:pPr>
        <w:rPr>
          <w:sz w:val="30"/>
          <w:szCs w:val="30"/>
        </w:rPr>
      </w:pPr>
    </w:p>
    <w:sectPr w:rsidR="00BE29E8" w:rsidRPr="00400F46">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3B4" w:rsidRDefault="00CE33B4">
      <w:r>
        <w:separator/>
      </w:r>
    </w:p>
  </w:endnote>
  <w:endnote w:type="continuationSeparator" w:id="0">
    <w:p w:rsidR="00CE33B4" w:rsidRDefault="00CE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3B4" w:rsidRDefault="00CE33B4"/>
  </w:footnote>
  <w:footnote w:type="continuationSeparator" w:id="0">
    <w:p w:rsidR="00CE33B4" w:rsidRDefault="00CE33B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039E3"/>
    <w:multiLevelType w:val="multilevel"/>
    <w:tmpl w:val="EB1AE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BE29E8"/>
    <w:rsid w:val="000F05CF"/>
    <w:rsid w:val="00400F46"/>
    <w:rsid w:val="00BE29E8"/>
    <w:rsid w:val="00CE33B4"/>
    <w:rsid w:val="00FE7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0pt">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0">
    <w:name w:val="Основной текст (2)"/>
    <w:basedOn w:val="a"/>
    <w:link w:val="2"/>
    <w:pPr>
      <w:shd w:val="clear" w:color="auto" w:fill="FFFFFF"/>
      <w:spacing w:after="240" w:line="341" w:lineRule="exact"/>
      <w:ind w:firstLine="360"/>
    </w:pPr>
    <w:rPr>
      <w:rFonts w:ascii="Times New Roman" w:eastAsia="Times New Roman" w:hAnsi="Times New Roman" w:cs="Times New Roman"/>
      <w:spacing w:val="-1"/>
      <w:sz w:val="26"/>
      <w:szCs w:val="26"/>
    </w:rPr>
  </w:style>
  <w:style w:type="paragraph" w:customStyle="1" w:styleId="1">
    <w:name w:val="Основной текст1"/>
    <w:basedOn w:val="a"/>
    <w:link w:val="a4"/>
    <w:pPr>
      <w:shd w:val="clear" w:color="auto" w:fill="FFFFFF"/>
      <w:spacing w:line="326" w:lineRule="exact"/>
      <w:jc w:val="both"/>
    </w:pPr>
    <w:rPr>
      <w:rFonts w:ascii="Times New Roman" w:eastAsia="Times New Roman" w:hAnsi="Times New Roman" w:cs="Times New Roman"/>
      <w:spacing w:val="-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0pt">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0">
    <w:name w:val="Основной текст (2)"/>
    <w:basedOn w:val="a"/>
    <w:link w:val="2"/>
    <w:pPr>
      <w:shd w:val="clear" w:color="auto" w:fill="FFFFFF"/>
      <w:spacing w:after="240" w:line="341" w:lineRule="exact"/>
      <w:ind w:firstLine="360"/>
    </w:pPr>
    <w:rPr>
      <w:rFonts w:ascii="Times New Roman" w:eastAsia="Times New Roman" w:hAnsi="Times New Roman" w:cs="Times New Roman"/>
      <w:spacing w:val="-1"/>
      <w:sz w:val="26"/>
      <w:szCs w:val="26"/>
    </w:rPr>
  </w:style>
  <w:style w:type="paragraph" w:customStyle="1" w:styleId="1">
    <w:name w:val="Основной текст1"/>
    <w:basedOn w:val="a"/>
    <w:link w:val="a4"/>
    <w:pPr>
      <w:shd w:val="clear" w:color="auto" w:fill="FFFFFF"/>
      <w:spacing w:line="326" w:lineRule="exact"/>
      <w:jc w:val="both"/>
    </w:pPr>
    <w:rPr>
      <w:rFonts w:ascii="Times New Roman" w:eastAsia="Times New Roman" w:hAnsi="Times New Roman" w:cs="Times New Roman"/>
      <w:spacing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portal.gov.b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637</Words>
  <Characters>3632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2021-11-05T09:57:00Z</dcterms:created>
  <dcterms:modified xsi:type="dcterms:W3CDTF">2021-11-05T11:32:00Z</dcterms:modified>
</cp:coreProperties>
</file>