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FF" w:rsidRPr="00AC65FF" w:rsidRDefault="00AC65FF" w:rsidP="00AC65FF">
      <w:pPr>
        <w:jc w:val="both"/>
        <w:rPr>
          <w:rFonts w:eastAsia="Times New Roman" w:cs="Times New Roman"/>
          <w:b/>
          <w:bCs/>
          <w:szCs w:val="30"/>
          <w:lang w:eastAsia="ru-RU"/>
        </w:rPr>
      </w:pPr>
      <w:r w:rsidRPr="00AC65FF">
        <w:rPr>
          <w:b/>
        </w:rPr>
        <w:t>ИЗВЕЩЕНИЕ г</w:t>
      </w:r>
      <w:r w:rsidRPr="00AC65FF">
        <w:rPr>
          <w:rFonts w:eastAsia="Times New Roman" w:cs="Times New Roman"/>
          <w:b/>
          <w:bCs/>
          <w:szCs w:val="30"/>
          <w:lang w:eastAsia="ru-RU"/>
        </w:rPr>
        <w:t>раждан и юридических лиц о проведении общественного обсуждения строительства туристического объекта «Бунгало».</w:t>
      </w:r>
    </w:p>
    <w:p w:rsidR="0060103C" w:rsidRDefault="00AC65FF" w:rsidP="0060103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30ECB">
        <w:rPr>
          <w:rFonts w:eastAsia="Times New Roman" w:cs="Times New Roman"/>
          <w:szCs w:val="30"/>
          <w:lang w:eastAsia="ru-RU"/>
        </w:rPr>
        <w:t>Заказчик</w:t>
      </w:r>
      <w:r>
        <w:rPr>
          <w:rFonts w:eastAsia="Times New Roman" w:cs="Times New Roman"/>
          <w:szCs w:val="30"/>
          <w:lang w:eastAsia="ru-RU"/>
        </w:rPr>
        <w:t>ом</w:t>
      </w:r>
      <w:r w:rsidRPr="00C30ECB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строительства</w:t>
      </w:r>
      <w:r w:rsidRPr="00C30ECB">
        <w:rPr>
          <w:rFonts w:eastAsia="Times New Roman" w:cs="Times New Roman"/>
          <w:szCs w:val="30"/>
          <w:lang w:eastAsia="ru-RU"/>
        </w:rPr>
        <w:t xml:space="preserve"> объект</w:t>
      </w:r>
      <w:r>
        <w:rPr>
          <w:rFonts w:eastAsia="Times New Roman" w:cs="Times New Roman"/>
          <w:szCs w:val="30"/>
          <w:lang w:eastAsia="ru-RU"/>
        </w:rPr>
        <w:t>а</w:t>
      </w:r>
      <w:r w:rsidRPr="00C30ECB">
        <w:rPr>
          <w:rFonts w:eastAsia="Times New Roman" w:cs="Times New Roman"/>
          <w:szCs w:val="30"/>
          <w:lang w:eastAsia="ru-RU"/>
        </w:rPr>
        <w:t xml:space="preserve"> «</w:t>
      </w:r>
      <w:r>
        <w:rPr>
          <w:rFonts w:eastAsia="Times New Roman" w:cs="Times New Roman"/>
          <w:szCs w:val="30"/>
          <w:lang w:eastAsia="ru-RU"/>
        </w:rPr>
        <w:t>Бунгало»</w:t>
      </w:r>
      <w:r w:rsidRPr="00C30ECB">
        <w:rPr>
          <w:rFonts w:eastAsia="Times New Roman" w:cs="Times New Roman"/>
          <w:szCs w:val="30"/>
          <w:lang w:eastAsia="ru-RU"/>
        </w:rPr>
        <w:t xml:space="preserve"> является </w:t>
      </w:r>
      <w:r>
        <w:rPr>
          <w:rFonts w:eastAsia="Times New Roman" w:cs="Times New Roman"/>
          <w:szCs w:val="30"/>
          <w:lang w:eastAsia="ru-RU"/>
        </w:rPr>
        <w:t>индивидуальный предприниматель Самсонова Инна Леонидовна</w:t>
      </w:r>
      <w:r w:rsidRPr="00C30ECB">
        <w:rPr>
          <w:rFonts w:eastAsia="Times New Roman" w:cs="Times New Roman"/>
          <w:szCs w:val="30"/>
          <w:lang w:eastAsia="ru-RU"/>
        </w:rPr>
        <w:t xml:space="preserve"> (2</w:t>
      </w:r>
      <w:r>
        <w:rPr>
          <w:rFonts w:eastAsia="Times New Roman" w:cs="Times New Roman"/>
          <w:szCs w:val="30"/>
          <w:lang w:eastAsia="ru-RU"/>
        </w:rPr>
        <w:t>11458</w:t>
      </w:r>
      <w:r w:rsidRPr="00C30ECB">
        <w:rPr>
          <w:rFonts w:eastAsia="Times New Roman" w:cs="Times New Roman"/>
          <w:szCs w:val="30"/>
          <w:lang w:eastAsia="ru-RU"/>
        </w:rPr>
        <w:t>, Витебск</w:t>
      </w:r>
      <w:r>
        <w:rPr>
          <w:rFonts w:eastAsia="Times New Roman" w:cs="Times New Roman"/>
          <w:szCs w:val="30"/>
          <w:lang w:eastAsia="ru-RU"/>
        </w:rPr>
        <w:t>ая область</w:t>
      </w:r>
      <w:r w:rsidRPr="00C30ECB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30"/>
          <w:lang w:eastAsia="ru-RU"/>
        </w:rPr>
        <w:t>г.п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. Ушачи, </w:t>
      </w:r>
      <w:r w:rsidRPr="00C30ECB">
        <w:rPr>
          <w:rFonts w:eastAsia="Times New Roman" w:cs="Times New Roman"/>
          <w:szCs w:val="30"/>
          <w:lang w:eastAsia="ru-RU"/>
        </w:rPr>
        <w:t xml:space="preserve">улица </w:t>
      </w:r>
      <w:r>
        <w:rPr>
          <w:rFonts w:eastAsia="Times New Roman" w:cs="Times New Roman"/>
          <w:szCs w:val="30"/>
          <w:lang w:eastAsia="ru-RU"/>
        </w:rPr>
        <w:t>Комсомольская</w:t>
      </w:r>
      <w:r w:rsidRPr="00C30ECB">
        <w:rPr>
          <w:rFonts w:eastAsia="Times New Roman" w:cs="Times New Roman"/>
          <w:szCs w:val="30"/>
          <w:lang w:eastAsia="ru-RU"/>
        </w:rPr>
        <w:t xml:space="preserve">, </w:t>
      </w:r>
      <w:proofErr w:type="gramStart"/>
      <w:r w:rsidRPr="00C30ECB">
        <w:rPr>
          <w:rFonts w:eastAsia="Times New Roman" w:cs="Times New Roman"/>
          <w:szCs w:val="30"/>
          <w:lang w:eastAsia="ru-RU"/>
        </w:rPr>
        <w:t xml:space="preserve">16, </w:t>
      </w:r>
      <w:r>
        <w:rPr>
          <w:rFonts w:eastAsia="Times New Roman" w:cs="Times New Roman"/>
          <w:szCs w:val="30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30"/>
          <w:lang w:eastAsia="ru-RU"/>
        </w:rPr>
        <w:t xml:space="preserve">                                          тел</w:t>
      </w:r>
      <w:r w:rsidRPr="00C30ECB">
        <w:rPr>
          <w:rFonts w:eastAsia="Times New Roman" w:cs="Times New Roman"/>
          <w:szCs w:val="30"/>
          <w:lang w:eastAsia="ru-RU"/>
        </w:rPr>
        <w:t xml:space="preserve"> </w:t>
      </w:r>
      <w:r w:rsidRPr="00C30ECB">
        <w:rPr>
          <w:rFonts w:eastAsia="Times New Roman" w:cs="Times New Roman"/>
          <w:b/>
          <w:bCs/>
          <w:szCs w:val="30"/>
          <w:lang w:eastAsia="ru-RU"/>
        </w:rPr>
        <w:t>+375 (</w:t>
      </w:r>
      <w:r>
        <w:rPr>
          <w:rFonts w:eastAsia="Times New Roman" w:cs="Times New Roman"/>
          <w:b/>
          <w:bCs/>
          <w:szCs w:val="30"/>
          <w:lang w:eastAsia="ru-RU"/>
        </w:rPr>
        <w:t>29</w:t>
      </w:r>
      <w:r w:rsidRPr="00C30ECB">
        <w:rPr>
          <w:rFonts w:eastAsia="Times New Roman" w:cs="Times New Roman"/>
          <w:b/>
          <w:bCs/>
          <w:szCs w:val="30"/>
          <w:lang w:eastAsia="ru-RU"/>
        </w:rPr>
        <w:t xml:space="preserve">) </w:t>
      </w:r>
      <w:r>
        <w:rPr>
          <w:rFonts w:eastAsia="Times New Roman" w:cs="Times New Roman"/>
          <w:b/>
          <w:bCs/>
          <w:szCs w:val="30"/>
          <w:lang w:eastAsia="ru-RU"/>
        </w:rPr>
        <w:t>717-29-35</w:t>
      </w:r>
      <w:r w:rsidRPr="00C30ECB">
        <w:rPr>
          <w:rFonts w:eastAsia="Times New Roman" w:cs="Times New Roman"/>
          <w:szCs w:val="30"/>
          <w:lang w:eastAsia="ru-RU"/>
        </w:rPr>
        <w:t>).</w:t>
      </w:r>
    </w:p>
    <w:p w:rsidR="00AC65FF" w:rsidRDefault="00AC65FF" w:rsidP="0060103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77021">
        <w:rPr>
          <w:rFonts w:eastAsia="Times New Roman" w:cs="Times New Roman"/>
          <w:szCs w:val="30"/>
          <w:lang w:eastAsia="ru-RU"/>
        </w:rPr>
        <w:t xml:space="preserve">Объект туристической сферы, в том числе </w:t>
      </w:r>
      <w:proofErr w:type="spellStart"/>
      <w:r w:rsidRPr="00277021">
        <w:rPr>
          <w:rFonts w:eastAsia="Times New Roman" w:cs="Times New Roman"/>
          <w:szCs w:val="30"/>
          <w:lang w:eastAsia="ru-RU"/>
        </w:rPr>
        <w:t>агроэкотуризма</w:t>
      </w:r>
      <w:proofErr w:type="spellEnd"/>
      <w:r w:rsidRPr="00277021">
        <w:rPr>
          <w:rFonts w:eastAsia="Times New Roman" w:cs="Times New Roman"/>
          <w:szCs w:val="30"/>
          <w:lang w:eastAsia="ru-RU"/>
        </w:rPr>
        <w:t xml:space="preserve"> (бунгало) будет воз</w:t>
      </w:r>
      <w:r>
        <w:rPr>
          <w:rFonts w:eastAsia="Times New Roman" w:cs="Times New Roman"/>
          <w:szCs w:val="30"/>
          <w:lang w:eastAsia="ru-RU"/>
        </w:rPr>
        <w:t>водиться вблизи деревни Городец</w:t>
      </w:r>
      <w:r w:rsidRPr="0027702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277021">
        <w:rPr>
          <w:rFonts w:eastAsia="Times New Roman" w:cs="Times New Roman"/>
          <w:szCs w:val="30"/>
          <w:lang w:eastAsia="ru-RU"/>
        </w:rPr>
        <w:t>Жарского</w:t>
      </w:r>
      <w:proofErr w:type="spellEnd"/>
      <w:r w:rsidRPr="00277021">
        <w:rPr>
          <w:rFonts w:eastAsia="Times New Roman" w:cs="Times New Roman"/>
          <w:szCs w:val="30"/>
          <w:lang w:eastAsia="ru-RU"/>
        </w:rPr>
        <w:t xml:space="preserve"> сельсовета, Ушачского района, Витебской области. </w:t>
      </w:r>
      <w:r>
        <w:rPr>
          <w:rFonts w:eastAsia="Times New Roman" w:cs="Times New Roman"/>
          <w:szCs w:val="30"/>
          <w:lang w:eastAsia="ru-RU"/>
        </w:rPr>
        <w:t>П</w:t>
      </w:r>
      <w:r w:rsidRPr="00277021">
        <w:rPr>
          <w:rFonts w:eastAsia="Times New Roman" w:cs="Times New Roman"/>
          <w:szCs w:val="30"/>
          <w:lang w:eastAsia="ru-RU"/>
        </w:rPr>
        <w:t>лощадь запрашиваемого в аренду участка 1</w:t>
      </w:r>
      <w:r>
        <w:rPr>
          <w:rFonts w:eastAsia="Times New Roman" w:cs="Times New Roman"/>
          <w:szCs w:val="30"/>
          <w:lang w:eastAsia="ru-RU"/>
        </w:rPr>
        <w:t>1000 га.</w:t>
      </w:r>
      <w:r w:rsidRPr="00277021">
        <w:rPr>
          <w:rFonts w:eastAsia="Times New Roman" w:cs="Times New Roman"/>
          <w:szCs w:val="30"/>
          <w:lang w:eastAsia="ru-RU"/>
        </w:rPr>
        <w:t xml:space="preserve"> Земельный участок расположен в зоне автомобильной дороги H3714, направление </w:t>
      </w:r>
      <w:r>
        <w:rPr>
          <w:rFonts w:eastAsia="Times New Roman" w:cs="Times New Roman"/>
          <w:szCs w:val="30"/>
          <w:lang w:eastAsia="ru-RU"/>
        </w:rPr>
        <w:t xml:space="preserve">                               </w:t>
      </w:r>
      <w:proofErr w:type="spellStart"/>
      <w:r>
        <w:rPr>
          <w:rFonts w:eastAsia="Times New Roman" w:cs="Times New Roman"/>
          <w:szCs w:val="30"/>
          <w:lang w:eastAsia="ru-RU"/>
        </w:rPr>
        <w:t>аг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Pr="00277021">
        <w:rPr>
          <w:rFonts w:eastAsia="Times New Roman" w:cs="Times New Roman"/>
          <w:szCs w:val="30"/>
          <w:lang w:eastAsia="ru-RU"/>
        </w:rPr>
        <w:t>Ильюшино</w:t>
      </w:r>
      <w:proofErr w:type="spellEnd"/>
      <w:r w:rsidRPr="00277021">
        <w:rPr>
          <w:rFonts w:eastAsia="Times New Roman" w:cs="Times New Roman"/>
          <w:szCs w:val="30"/>
          <w:lang w:eastAsia="ru-RU"/>
        </w:rPr>
        <w:t xml:space="preserve"> – </w:t>
      </w:r>
      <w:r>
        <w:rPr>
          <w:rFonts w:eastAsia="Times New Roman" w:cs="Times New Roman"/>
          <w:szCs w:val="30"/>
          <w:lang w:eastAsia="ru-RU"/>
        </w:rPr>
        <w:t xml:space="preserve">д. </w:t>
      </w:r>
      <w:r w:rsidRPr="00277021">
        <w:rPr>
          <w:rFonts w:eastAsia="Times New Roman" w:cs="Times New Roman"/>
          <w:szCs w:val="30"/>
          <w:lang w:eastAsia="ru-RU"/>
        </w:rPr>
        <w:t xml:space="preserve">Городец. </w:t>
      </w:r>
    </w:p>
    <w:p w:rsidR="00AC65FF" w:rsidRPr="00C30ECB" w:rsidRDefault="00AC65FF" w:rsidP="0060103C">
      <w:pPr>
        <w:ind w:left="1" w:firstLine="707"/>
        <w:jc w:val="both"/>
        <w:rPr>
          <w:rFonts w:eastAsia="Times New Roman" w:cs="Times New Roman"/>
          <w:szCs w:val="30"/>
          <w:lang w:eastAsia="ru-RU"/>
        </w:rPr>
      </w:pPr>
      <w:r w:rsidRPr="00C30ECB">
        <w:rPr>
          <w:rFonts w:eastAsia="Times New Roman" w:cs="Times New Roman"/>
          <w:szCs w:val="30"/>
          <w:lang w:eastAsia="ru-RU"/>
        </w:rPr>
        <w:t xml:space="preserve">Срок проведения общественного обсуждения по проекту с </w:t>
      </w:r>
      <w:r w:rsidR="00993F51">
        <w:rPr>
          <w:rFonts w:eastAsia="Times New Roman" w:cs="Times New Roman"/>
          <w:szCs w:val="30"/>
          <w:lang w:eastAsia="ru-RU"/>
        </w:rPr>
        <w:t>3 января</w:t>
      </w:r>
      <w:r w:rsidRPr="00C30ECB">
        <w:rPr>
          <w:rFonts w:eastAsia="Times New Roman" w:cs="Times New Roman"/>
          <w:szCs w:val="30"/>
          <w:lang w:eastAsia="ru-RU"/>
        </w:rPr>
        <w:t xml:space="preserve"> 202</w:t>
      </w:r>
      <w:r w:rsidR="00993F51">
        <w:rPr>
          <w:rFonts w:eastAsia="Times New Roman" w:cs="Times New Roman"/>
          <w:szCs w:val="30"/>
          <w:lang w:eastAsia="ru-RU"/>
        </w:rPr>
        <w:t>3</w:t>
      </w:r>
      <w:r w:rsidRPr="00C30ECB">
        <w:rPr>
          <w:rFonts w:eastAsia="Times New Roman" w:cs="Times New Roman"/>
          <w:szCs w:val="30"/>
          <w:lang w:eastAsia="ru-RU"/>
        </w:rPr>
        <w:t xml:space="preserve"> г.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C30ECB">
        <w:rPr>
          <w:rFonts w:eastAsia="Times New Roman" w:cs="Times New Roman"/>
          <w:szCs w:val="30"/>
          <w:lang w:eastAsia="ru-RU"/>
        </w:rPr>
        <w:t xml:space="preserve">по </w:t>
      </w:r>
      <w:r>
        <w:rPr>
          <w:rFonts w:eastAsia="Times New Roman" w:cs="Times New Roman"/>
          <w:szCs w:val="30"/>
          <w:lang w:eastAsia="ru-RU"/>
        </w:rPr>
        <w:t>1</w:t>
      </w:r>
      <w:r w:rsidR="00993F51">
        <w:rPr>
          <w:rFonts w:eastAsia="Times New Roman" w:cs="Times New Roman"/>
          <w:szCs w:val="30"/>
          <w:lang w:eastAsia="ru-RU"/>
        </w:rPr>
        <w:t>7</w:t>
      </w:r>
      <w:r w:rsidRPr="00C30ECB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января</w:t>
      </w:r>
      <w:r w:rsidRPr="00C30ECB">
        <w:rPr>
          <w:rFonts w:eastAsia="Times New Roman" w:cs="Times New Roman"/>
          <w:szCs w:val="30"/>
          <w:lang w:eastAsia="ru-RU"/>
        </w:rPr>
        <w:t xml:space="preserve"> 202</w:t>
      </w:r>
      <w:r>
        <w:rPr>
          <w:rFonts w:eastAsia="Times New Roman" w:cs="Times New Roman"/>
          <w:szCs w:val="30"/>
          <w:lang w:eastAsia="ru-RU"/>
        </w:rPr>
        <w:t>3</w:t>
      </w:r>
      <w:r w:rsidRPr="00C30ECB">
        <w:rPr>
          <w:rFonts w:eastAsia="Times New Roman" w:cs="Times New Roman"/>
          <w:szCs w:val="30"/>
          <w:lang w:eastAsia="ru-RU"/>
        </w:rPr>
        <w:t xml:space="preserve"> г. (включительно). Предложения и замечания общественности принимаются в течение всего срока проведения общественного обсуждения.</w:t>
      </w:r>
    </w:p>
    <w:p w:rsidR="00AC65FF" w:rsidRDefault="00AC65FF" w:rsidP="0060103C">
      <w:pPr>
        <w:ind w:left="1"/>
        <w:jc w:val="both"/>
        <w:rPr>
          <w:rFonts w:eastAsia="Times New Roman" w:cs="Times New Roman"/>
          <w:szCs w:val="30"/>
          <w:lang w:eastAsia="ru-RU"/>
        </w:rPr>
      </w:pPr>
      <w:r w:rsidRPr="00C30ECB">
        <w:rPr>
          <w:rFonts w:eastAsia="Times New Roman" w:cs="Times New Roman"/>
          <w:szCs w:val="30"/>
          <w:lang w:eastAsia="ru-RU"/>
        </w:rPr>
        <w:t xml:space="preserve">           </w:t>
      </w:r>
      <w:r>
        <w:rPr>
          <w:rFonts w:eastAsia="Times New Roman" w:cs="Times New Roman"/>
          <w:szCs w:val="30"/>
          <w:lang w:eastAsia="ru-RU"/>
        </w:rPr>
        <w:t>Дата, время, место и способ проведения презентации объекта общественного обсуждения – информация в открытом доступе.</w:t>
      </w:r>
    </w:p>
    <w:p w:rsidR="00AC65FF" w:rsidRDefault="00AC65FF" w:rsidP="0060103C">
      <w:pPr>
        <w:ind w:left="1" w:firstLine="707"/>
        <w:jc w:val="both"/>
        <w:rPr>
          <w:rFonts w:eastAsia="Times New Roman" w:cs="Times New Roman"/>
          <w:szCs w:val="30"/>
          <w:lang w:eastAsia="ru-RU"/>
        </w:rPr>
      </w:pPr>
      <w:r w:rsidRPr="00C30ECB">
        <w:rPr>
          <w:rFonts w:eastAsia="Times New Roman" w:cs="Times New Roman"/>
          <w:szCs w:val="30"/>
          <w:lang w:eastAsia="ru-RU"/>
        </w:rPr>
        <w:t xml:space="preserve">  С </w:t>
      </w:r>
      <w:r>
        <w:rPr>
          <w:rFonts w:eastAsia="Times New Roman" w:cs="Times New Roman"/>
          <w:szCs w:val="30"/>
          <w:lang w:eastAsia="ru-RU"/>
        </w:rPr>
        <w:t>концепцией проекта и визуализацией объекта</w:t>
      </w:r>
      <w:r w:rsidRPr="00C30ECB">
        <w:rPr>
          <w:rFonts w:eastAsia="Times New Roman" w:cs="Times New Roman"/>
          <w:szCs w:val="30"/>
          <w:lang w:eastAsia="ru-RU"/>
        </w:rPr>
        <w:t xml:space="preserve"> можно ознакомиться на сайте Ушачского районного исполнительного комитета </w:t>
      </w:r>
      <w:hyperlink r:id="rId4" w:history="1">
        <w:r w:rsidRPr="00C30ECB">
          <w:rPr>
            <w:rStyle w:val="a3"/>
            <w:rFonts w:eastAsia="Times New Roman" w:cs="Times New Roman"/>
            <w:szCs w:val="30"/>
            <w:lang w:val="en-US" w:eastAsia="ru-RU"/>
          </w:rPr>
          <w:t>ideolog</w:t>
        </w:r>
        <w:r w:rsidRPr="00C30ECB">
          <w:rPr>
            <w:rStyle w:val="a3"/>
            <w:rFonts w:eastAsia="Times New Roman" w:cs="Times New Roman"/>
            <w:szCs w:val="30"/>
            <w:lang w:eastAsia="ru-RU"/>
          </w:rPr>
          <w:t>_</w:t>
        </w:r>
        <w:r w:rsidRPr="00C30ECB">
          <w:rPr>
            <w:rStyle w:val="a3"/>
            <w:rFonts w:eastAsia="Times New Roman" w:cs="Times New Roman"/>
            <w:szCs w:val="30"/>
            <w:lang w:val="en-US" w:eastAsia="ru-RU"/>
          </w:rPr>
          <w:t>ush</w:t>
        </w:r>
        <w:r w:rsidRPr="00C30ECB">
          <w:rPr>
            <w:rStyle w:val="a3"/>
            <w:rFonts w:eastAsia="Times New Roman" w:cs="Times New Roman"/>
            <w:szCs w:val="30"/>
            <w:lang w:eastAsia="ru-RU"/>
          </w:rPr>
          <w:t>@vitebsk.by</w:t>
        </w:r>
      </w:hyperlink>
      <w:r w:rsidRPr="00C30ECB">
        <w:rPr>
          <w:rFonts w:eastAsia="Times New Roman" w:cs="Times New Roman"/>
          <w:szCs w:val="30"/>
          <w:lang w:eastAsia="ru-RU"/>
        </w:rPr>
        <w:t xml:space="preserve"> в разделе «Общественные обсуждения», в секторе архитектуры и строительства Ушачского райисполкома </w:t>
      </w:r>
      <w:r>
        <w:rPr>
          <w:rFonts w:eastAsia="Times New Roman" w:cs="Times New Roman"/>
          <w:szCs w:val="30"/>
          <w:lang w:eastAsia="ru-RU"/>
        </w:rPr>
        <w:t xml:space="preserve">                           </w:t>
      </w:r>
      <w:proofErr w:type="gramStart"/>
      <w:r>
        <w:rPr>
          <w:rFonts w:eastAsia="Times New Roman" w:cs="Times New Roman"/>
          <w:szCs w:val="30"/>
          <w:lang w:eastAsia="ru-RU"/>
        </w:rPr>
        <w:t xml:space="preserve">   </w:t>
      </w:r>
      <w:r w:rsidRPr="00C30ECB">
        <w:rPr>
          <w:rFonts w:eastAsia="Times New Roman" w:cs="Times New Roman"/>
          <w:szCs w:val="30"/>
          <w:lang w:eastAsia="ru-RU"/>
        </w:rPr>
        <w:t>(</w:t>
      </w:r>
      <w:proofErr w:type="spellStart"/>
      <w:proofErr w:type="gramEnd"/>
      <w:r w:rsidRPr="00C30ECB">
        <w:rPr>
          <w:rFonts w:eastAsia="Times New Roman" w:cs="Times New Roman"/>
          <w:szCs w:val="30"/>
          <w:lang w:eastAsia="ru-RU"/>
        </w:rPr>
        <w:t>г.п</w:t>
      </w:r>
      <w:proofErr w:type="spellEnd"/>
      <w:r w:rsidRPr="00C30ECB">
        <w:rPr>
          <w:rFonts w:eastAsia="Times New Roman" w:cs="Times New Roman"/>
          <w:szCs w:val="30"/>
          <w:lang w:eastAsia="ru-RU"/>
        </w:rPr>
        <w:t xml:space="preserve">. Ушачи, улица Ленинская, дом 12, </w:t>
      </w:r>
      <w:proofErr w:type="spellStart"/>
      <w:r w:rsidRPr="00C30ECB">
        <w:rPr>
          <w:rFonts w:eastAsia="Times New Roman" w:cs="Times New Roman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szCs w:val="30"/>
          <w:lang w:eastAsia="ru-RU"/>
        </w:rPr>
        <w:t>.</w:t>
      </w:r>
      <w:r w:rsidRPr="00C30ECB">
        <w:rPr>
          <w:rFonts w:eastAsia="Times New Roman" w:cs="Times New Roman"/>
          <w:szCs w:val="30"/>
          <w:lang w:eastAsia="ru-RU"/>
        </w:rPr>
        <w:t xml:space="preserve"> 37), контактное лицо – заведующий сектора архитектуры и стро</w:t>
      </w:r>
      <w:r>
        <w:rPr>
          <w:rFonts w:eastAsia="Times New Roman" w:cs="Times New Roman"/>
          <w:szCs w:val="30"/>
          <w:lang w:eastAsia="ru-RU"/>
        </w:rPr>
        <w:t xml:space="preserve">ительства </w:t>
      </w:r>
      <w:r w:rsidRPr="00C30ECB">
        <w:rPr>
          <w:rFonts w:eastAsia="Times New Roman" w:cs="Times New Roman"/>
          <w:szCs w:val="30"/>
          <w:lang w:eastAsia="ru-RU"/>
        </w:rPr>
        <w:t>Ушачского райисполкома Дымман Галина Викторовна, телефон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C30ECB">
        <w:rPr>
          <w:rFonts w:eastAsia="Times New Roman" w:cs="Times New Roman"/>
          <w:szCs w:val="30"/>
          <w:lang w:eastAsia="ru-RU"/>
        </w:rPr>
        <w:t>8 02158 5 86 0</w:t>
      </w:r>
      <w:r>
        <w:rPr>
          <w:rFonts w:eastAsia="Times New Roman" w:cs="Times New Roman"/>
          <w:szCs w:val="30"/>
          <w:lang w:eastAsia="ru-RU"/>
        </w:rPr>
        <w:t xml:space="preserve">9, </w:t>
      </w:r>
    </w:p>
    <w:p w:rsidR="00AC65FF" w:rsidRPr="00B11106" w:rsidRDefault="00AC65FF" w:rsidP="0060103C">
      <w:pPr>
        <w:jc w:val="both"/>
        <w:rPr>
          <w:rFonts w:eastAsia="Times New Roman" w:cs="Times New Roman"/>
          <w:szCs w:val="30"/>
          <w:lang w:val="en-US" w:eastAsia="ru-RU"/>
        </w:rPr>
      </w:pPr>
      <w:proofErr w:type="gramStart"/>
      <w:r w:rsidRPr="00B11106">
        <w:rPr>
          <w:rFonts w:eastAsia="Times New Roman" w:cs="Times New Roman"/>
          <w:szCs w:val="30"/>
          <w:lang w:val="en-US" w:eastAsia="ru-RU"/>
        </w:rPr>
        <w:t>e-mail</w:t>
      </w:r>
      <w:proofErr w:type="gramEnd"/>
      <w:r w:rsidRPr="00B11106">
        <w:rPr>
          <w:rFonts w:eastAsia="Times New Roman" w:cs="Times New Roman"/>
          <w:szCs w:val="30"/>
          <w:lang w:val="en-US" w:eastAsia="ru-RU"/>
        </w:rPr>
        <w:t>:</w:t>
      </w:r>
      <w:r>
        <w:rPr>
          <w:rFonts w:eastAsia="Times New Roman" w:cs="Times New Roman"/>
          <w:szCs w:val="30"/>
          <w:lang w:val="en-US" w:eastAsia="ru-RU"/>
        </w:rPr>
        <w:t xml:space="preserve"> ushrik</w:t>
      </w:r>
      <w:r w:rsidRPr="00B11106">
        <w:rPr>
          <w:rFonts w:eastAsia="Times New Roman" w:cs="Times New Roman"/>
          <w:szCs w:val="30"/>
          <w:lang w:val="en-US" w:eastAsia="ru-RU"/>
        </w:rPr>
        <w:t>_</w:t>
      </w:r>
      <w:r>
        <w:rPr>
          <w:rFonts w:eastAsia="Times New Roman" w:cs="Times New Roman"/>
          <w:szCs w:val="30"/>
          <w:lang w:val="en-US" w:eastAsia="ru-RU"/>
        </w:rPr>
        <w:t>ais</w:t>
      </w:r>
      <w:r w:rsidRPr="00B11106">
        <w:rPr>
          <w:rFonts w:eastAsia="Times New Roman" w:cs="Times New Roman"/>
          <w:szCs w:val="30"/>
          <w:lang w:val="en-US" w:eastAsia="ru-RU"/>
        </w:rPr>
        <w:t>@</w:t>
      </w:r>
      <w:r>
        <w:rPr>
          <w:rFonts w:eastAsia="Times New Roman" w:cs="Times New Roman"/>
          <w:szCs w:val="30"/>
          <w:lang w:val="en-US" w:eastAsia="ru-RU"/>
        </w:rPr>
        <w:t>vitebsk</w:t>
      </w:r>
      <w:r w:rsidRPr="00B11106">
        <w:rPr>
          <w:rFonts w:eastAsia="Times New Roman" w:cs="Times New Roman"/>
          <w:szCs w:val="30"/>
          <w:lang w:val="en-US" w:eastAsia="ru-RU"/>
        </w:rPr>
        <w:t>.</w:t>
      </w:r>
      <w:r>
        <w:rPr>
          <w:rFonts w:eastAsia="Times New Roman" w:cs="Times New Roman"/>
          <w:szCs w:val="30"/>
          <w:lang w:val="en-US" w:eastAsia="ru-RU"/>
        </w:rPr>
        <w:t>by</w:t>
      </w:r>
    </w:p>
    <w:p w:rsidR="00AC65FF" w:rsidRPr="00C30ECB" w:rsidRDefault="00AC65FF" w:rsidP="0060103C">
      <w:pPr>
        <w:ind w:left="1" w:firstLine="707"/>
        <w:jc w:val="both"/>
        <w:rPr>
          <w:rFonts w:eastAsia="Times New Roman" w:cs="Times New Roman"/>
          <w:szCs w:val="30"/>
          <w:lang w:eastAsia="ru-RU"/>
        </w:rPr>
      </w:pPr>
      <w:r w:rsidRPr="00C30ECB">
        <w:rPr>
          <w:rFonts w:eastAsia="Times New Roman" w:cs="Times New Roman"/>
          <w:szCs w:val="30"/>
          <w:lang w:eastAsia="ru-RU"/>
        </w:rPr>
        <w:t xml:space="preserve">Замечания и предложения в письменном виде можно направить: </w:t>
      </w:r>
    </w:p>
    <w:p w:rsidR="00AC65FF" w:rsidRPr="00B11106" w:rsidRDefault="00AC65FF" w:rsidP="0060103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Cs w:val="30"/>
        </w:rPr>
      </w:pPr>
      <w:r w:rsidRPr="00C30ECB">
        <w:rPr>
          <w:rFonts w:eastAsia="Times New Roman" w:cs="Times New Roman"/>
          <w:szCs w:val="30"/>
          <w:lang w:eastAsia="ru-RU"/>
        </w:rPr>
        <w:t xml:space="preserve">в райисполком по адресу: 211524, </w:t>
      </w:r>
      <w:proofErr w:type="spellStart"/>
      <w:r w:rsidRPr="00C30ECB">
        <w:rPr>
          <w:rFonts w:eastAsia="Times New Roman" w:cs="Times New Roman"/>
          <w:szCs w:val="30"/>
          <w:lang w:eastAsia="ru-RU"/>
        </w:rPr>
        <w:t>г.п</w:t>
      </w:r>
      <w:proofErr w:type="spellEnd"/>
      <w:r w:rsidRPr="00C30ECB">
        <w:rPr>
          <w:rFonts w:eastAsia="Times New Roman" w:cs="Times New Roman"/>
          <w:szCs w:val="30"/>
          <w:lang w:eastAsia="ru-RU"/>
        </w:rPr>
        <w:t xml:space="preserve">. Ушачи, улица Ленинская, дом 12 (с пометкой для сектора архитектуры и строительства), контактное </w:t>
      </w:r>
      <w:r>
        <w:rPr>
          <w:rFonts w:eastAsia="Times New Roman" w:cs="Times New Roman"/>
          <w:szCs w:val="30"/>
          <w:lang w:eastAsia="ru-RU"/>
        </w:rPr>
        <w:t xml:space="preserve">             </w:t>
      </w:r>
      <w:r w:rsidRPr="00C30ECB">
        <w:rPr>
          <w:rFonts w:eastAsia="Times New Roman" w:cs="Times New Roman"/>
          <w:szCs w:val="30"/>
          <w:lang w:eastAsia="ru-RU"/>
        </w:rPr>
        <w:t xml:space="preserve">лицо – заведующий сектора архитектуры и строительства </w:t>
      </w:r>
      <w:r>
        <w:rPr>
          <w:rFonts w:eastAsia="Times New Roman" w:cs="Times New Roman"/>
          <w:szCs w:val="30"/>
          <w:lang w:eastAsia="ru-RU"/>
        </w:rPr>
        <w:t xml:space="preserve">                                   </w:t>
      </w:r>
      <w:r w:rsidRPr="00C30ECB">
        <w:rPr>
          <w:rFonts w:eastAsia="Times New Roman" w:cs="Times New Roman"/>
          <w:szCs w:val="30"/>
          <w:lang w:eastAsia="ru-RU"/>
        </w:rPr>
        <w:t xml:space="preserve">Ушачского райисполкома Дымман Галина </w:t>
      </w:r>
      <w:proofErr w:type="gramStart"/>
      <w:r w:rsidRPr="00C30ECB">
        <w:rPr>
          <w:rFonts w:eastAsia="Times New Roman" w:cs="Times New Roman"/>
          <w:szCs w:val="30"/>
          <w:lang w:eastAsia="ru-RU"/>
        </w:rPr>
        <w:t>Викторовна,</w:t>
      </w:r>
      <w:r>
        <w:rPr>
          <w:rFonts w:eastAsia="Times New Roman" w:cs="Times New Roman"/>
          <w:szCs w:val="30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30"/>
          <w:lang w:eastAsia="ru-RU"/>
        </w:rPr>
        <w:t xml:space="preserve">                                          </w:t>
      </w:r>
      <w:r w:rsidRPr="00C30ECB">
        <w:rPr>
          <w:rFonts w:eastAsia="Times New Roman" w:cs="Times New Roman"/>
          <w:szCs w:val="30"/>
          <w:lang w:eastAsia="ru-RU"/>
        </w:rPr>
        <w:t>тел. 8 02158 5 86 09,  8 02158 5 86 32, e-</w:t>
      </w:r>
      <w:proofErr w:type="spellStart"/>
      <w:r w:rsidRPr="00C30ECB">
        <w:rPr>
          <w:rFonts w:eastAsia="Times New Roman" w:cs="Times New Roman"/>
          <w:szCs w:val="30"/>
          <w:lang w:eastAsia="ru-RU"/>
        </w:rPr>
        <w:t>mail</w:t>
      </w:r>
      <w:proofErr w:type="spellEnd"/>
      <w:r w:rsidRPr="00C30ECB">
        <w:rPr>
          <w:rFonts w:eastAsia="Times New Roman" w:cs="Times New Roman"/>
          <w:szCs w:val="30"/>
          <w:lang w:eastAsia="ru-RU"/>
        </w:rPr>
        <w:t xml:space="preserve">: </w:t>
      </w:r>
      <w:hyperlink r:id="rId5" w:history="1">
        <w:r w:rsidRPr="00C30ECB">
          <w:rPr>
            <w:rStyle w:val="a3"/>
            <w:rFonts w:eastAsia="Times New Roman" w:cs="Times New Roman"/>
            <w:szCs w:val="30"/>
            <w:lang w:eastAsia="ru-RU"/>
          </w:rPr>
          <w:t>ushrik_ais@vitebsk.by</w:t>
        </w:r>
      </w:hyperlink>
      <w:r w:rsidRPr="00B11106">
        <w:rPr>
          <w:rStyle w:val="a3"/>
          <w:rFonts w:eastAsia="Times New Roman" w:cs="Times New Roman"/>
          <w:szCs w:val="30"/>
          <w:u w:val="none"/>
          <w:lang w:eastAsia="ru-RU"/>
        </w:rPr>
        <w:t xml:space="preserve">  </w:t>
      </w:r>
      <w:r w:rsidR="00FF3120" w:rsidRPr="00FF3120">
        <w:rPr>
          <w:rStyle w:val="a3"/>
          <w:rFonts w:eastAsia="Times New Roman" w:cs="Times New Roman"/>
          <w:color w:val="auto"/>
          <w:szCs w:val="30"/>
          <w:u w:val="none"/>
          <w:lang w:eastAsia="ru-RU"/>
        </w:rPr>
        <w:t>по</w:t>
      </w:r>
      <w:r>
        <w:rPr>
          <w:rStyle w:val="a3"/>
          <w:rFonts w:eastAsia="Times New Roman" w:cs="Times New Roman"/>
          <w:color w:val="auto"/>
          <w:szCs w:val="30"/>
          <w:u w:val="none"/>
          <w:lang w:eastAsia="ru-RU"/>
        </w:rPr>
        <w:t xml:space="preserve"> 1</w:t>
      </w:r>
      <w:r w:rsidR="00993F51">
        <w:rPr>
          <w:rStyle w:val="a3"/>
          <w:rFonts w:eastAsia="Times New Roman" w:cs="Times New Roman"/>
          <w:color w:val="auto"/>
          <w:szCs w:val="30"/>
          <w:u w:val="none"/>
          <w:lang w:eastAsia="ru-RU"/>
        </w:rPr>
        <w:t>7</w:t>
      </w:r>
      <w:r>
        <w:rPr>
          <w:rStyle w:val="a3"/>
          <w:rFonts w:eastAsia="Times New Roman" w:cs="Times New Roman"/>
          <w:color w:val="auto"/>
          <w:szCs w:val="30"/>
          <w:u w:val="none"/>
          <w:lang w:eastAsia="ru-RU"/>
        </w:rPr>
        <w:t xml:space="preserve"> января 2023 г.</w:t>
      </w:r>
      <w:r w:rsidR="00FF3120">
        <w:rPr>
          <w:rStyle w:val="a3"/>
          <w:rFonts w:eastAsia="Times New Roman" w:cs="Times New Roman"/>
          <w:color w:val="auto"/>
          <w:szCs w:val="30"/>
          <w:u w:val="none"/>
          <w:lang w:eastAsia="ru-RU"/>
        </w:rPr>
        <w:t xml:space="preserve"> (включительно).</w:t>
      </w:r>
    </w:p>
    <w:p w:rsidR="00AC65FF" w:rsidRPr="00B11106" w:rsidRDefault="00AC65FF" w:rsidP="0060103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proofErr w:type="gramStart"/>
      <w:r>
        <w:rPr>
          <w:rFonts w:eastAsia="Times New Roman" w:cs="Times New Roman"/>
          <w:szCs w:val="30"/>
          <w:lang w:eastAsia="ru-RU"/>
        </w:rPr>
        <w:t xml:space="preserve">Комиссия </w:t>
      </w:r>
      <w:r w:rsidRPr="00C30ECB">
        <w:rPr>
          <w:rFonts w:eastAsia="Times New Roman" w:cs="Times New Roman"/>
          <w:szCs w:val="30"/>
          <w:lang w:eastAsia="ru-RU"/>
        </w:rPr>
        <w:t xml:space="preserve"> </w:t>
      </w:r>
      <w:r w:rsidRPr="00B11106">
        <w:rPr>
          <w:rFonts w:eastAsia="Times New Roman" w:cs="Times New Roman"/>
          <w:szCs w:val="30"/>
          <w:lang w:eastAsia="ru-RU"/>
        </w:rPr>
        <w:t>по</w:t>
      </w:r>
      <w:proofErr w:type="gramEnd"/>
      <w:r w:rsidRPr="00B11106">
        <w:rPr>
          <w:rFonts w:eastAsia="Times New Roman" w:cs="Times New Roman"/>
          <w:szCs w:val="30"/>
          <w:lang w:eastAsia="ru-RU"/>
        </w:rPr>
        <w:t xml:space="preserve"> подготовке и проведению</w:t>
      </w:r>
      <w:r>
        <w:rPr>
          <w:rFonts w:eastAsia="Times New Roman" w:cs="Times New Roman"/>
          <w:szCs w:val="30"/>
          <w:lang w:eastAsia="ru-RU"/>
        </w:rPr>
        <w:t xml:space="preserve"> </w:t>
      </w:r>
      <w:r w:rsidRPr="00B11106">
        <w:rPr>
          <w:rFonts w:eastAsia="Times New Roman" w:cs="Times New Roman"/>
          <w:szCs w:val="30"/>
          <w:lang w:eastAsia="ru-RU"/>
        </w:rPr>
        <w:t>общественного обсуждения</w:t>
      </w:r>
      <w:r>
        <w:rPr>
          <w:rFonts w:eastAsia="Times New Roman" w:cs="Times New Roman"/>
          <w:szCs w:val="30"/>
          <w:lang w:eastAsia="ru-RU"/>
        </w:rPr>
        <w:t xml:space="preserve"> утверждена распоряжением  председателя райисполкома от </w:t>
      </w:r>
      <w:r w:rsidR="00993F51">
        <w:rPr>
          <w:rFonts w:eastAsia="Times New Roman" w:cs="Times New Roman"/>
          <w:szCs w:val="30"/>
          <w:lang w:eastAsia="ru-RU"/>
        </w:rPr>
        <w:t>26 декабря 2022 г. № 361р</w:t>
      </w:r>
      <w:bookmarkStart w:id="0" w:name="_GoBack"/>
      <w:bookmarkEnd w:id="0"/>
      <w:r>
        <w:rPr>
          <w:rFonts w:eastAsia="Times New Roman" w:cs="Times New Roman"/>
          <w:szCs w:val="30"/>
          <w:lang w:eastAsia="ru-RU"/>
        </w:rPr>
        <w:t>.</w:t>
      </w:r>
    </w:p>
    <w:p w:rsidR="00FF3120" w:rsidRDefault="00AC65FF" w:rsidP="0060103C">
      <w:pPr>
        <w:ind w:firstLine="709"/>
        <w:jc w:val="both"/>
        <w:rPr>
          <w:rFonts w:eastAsia="Times New Roman" w:cs="Times New Roman"/>
          <w:color w:val="FF0000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Разработчиком проекта является ООО «</w:t>
      </w:r>
      <w:proofErr w:type="spellStart"/>
      <w:r>
        <w:rPr>
          <w:rFonts w:eastAsia="Times New Roman" w:cs="Times New Roman"/>
          <w:szCs w:val="30"/>
          <w:lang w:eastAsia="ru-RU"/>
        </w:rPr>
        <w:t>Энкинс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», г. </w:t>
      </w:r>
      <w:proofErr w:type="gramStart"/>
      <w:r>
        <w:rPr>
          <w:rFonts w:eastAsia="Times New Roman" w:cs="Times New Roman"/>
          <w:szCs w:val="30"/>
          <w:lang w:eastAsia="ru-RU"/>
        </w:rPr>
        <w:t xml:space="preserve">Минск, </w:t>
      </w:r>
      <w:r w:rsidRPr="00C81077">
        <w:rPr>
          <w:rFonts w:eastAsia="Times New Roman" w:cs="Times New Roman"/>
          <w:szCs w:val="30"/>
          <w:lang w:eastAsia="ru-RU"/>
        </w:rPr>
        <w:t xml:space="preserve">  </w:t>
      </w:r>
      <w:proofErr w:type="gramEnd"/>
      <w:r w:rsidRPr="00C81077">
        <w:rPr>
          <w:rFonts w:eastAsia="Times New Roman" w:cs="Times New Roman"/>
          <w:szCs w:val="30"/>
          <w:lang w:eastAsia="ru-RU"/>
        </w:rPr>
        <w:t xml:space="preserve">                        </w:t>
      </w:r>
      <w:r>
        <w:rPr>
          <w:rFonts w:eastAsia="Times New Roman" w:cs="Times New Roman"/>
          <w:szCs w:val="30"/>
          <w:lang w:eastAsia="ru-RU"/>
        </w:rPr>
        <w:t xml:space="preserve">пр. Победителей, д. 127, офис 281, тел. +37544 5538132, </w:t>
      </w:r>
      <w:r w:rsidRPr="00C30ECB">
        <w:rPr>
          <w:rFonts w:eastAsia="Times New Roman" w:cs="Times New Roman"/>
          <w:szCs w:val="30"/>
          <w:lang w:eastAsia="ru-RU"/>
        </w:rPr>
        <w:t>e-</w:t>
      </w:r>
      <w:proofErr w:type="spellStart"/>
      <w:r w:rsidRPr="00C30ECB">
        <w:rPr>
          <w:rFonts w:eastAsia="Times New Roman" w:cs="Times New Roman"/>
          <w:szCs w:val="30"/>
          <w:lang w:eastAsia="ru-RU"/>
        </w:rPr>
        <w:t>mail</w:t>
      </w:r>
      <w:proofErr w:type="spellEnd"/>
      <w:r w:rsidRPr="00C30ECB">
        <w:rPr>
          <w:rFonts w:eastAsia="Times New Roman" w:cs="Times New Roman"/>
          <w:szCs w:val="30"/>
          <w:lang w:eastAsia="ru-RU"/>
        </w:rPr>
        <w:t>:</w:t>
      </w:r>
      <w:r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val="en-US" w:eastAsia="ru-RU"/>
        </w:rPr>
        <w:t>info</w:t>
      </w:r>
      <w:r w:rsidRPr="00C81077">
        <w:rPr>
          <w:rFonts w:eastAsia="Times New Roman" w:cs="Times New Roman"/>
          <w:szCs w:val="30"/>
          <w:lang w:eastAsia="ru-RU"/>
        </w:rPr>
        <w:t>@</w:t>
      </w:r>
      <w:proofErr w:type="spellStart"/>
      <w:r>
        <w:rPr>
          <w:rFonts w:eastAsia="Times New Roman" w:cs="Times New Roman"/>
          <w:szCs w:val="30"/>
          <w:lang w:val="en-US" w:eastAsia="ru-RU"/>
        </w:rPr>
        <w:t>enkins</w:t>
      </w:r>
      <w:proofErr w:type="spellEnd"/>
      <w:r w:rsidRPr="00C81077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val="en-US" w:eastAsia="ru-RU"/>
        </w:rPr>
        <w:t>by</w:t>
      </w:r>
      <w:r w:rsidRPr="00C30ECB">
        <w:rPr>
          <w:rFonts w:eastAsia="Times New Roman" w:cs="Times New Roman"/>
          <w:color w:val="FF0000"/>
          <w:szCs w:val="30"/>
          <w:lang w:eastAsia="ru-RU"/>
        </w:rPr>
        <w:t xml:space="preserve">   </w:t>
      </w:r>
    </w:p>
    <w:p w:rsidR="00FF3120" w:rsidRDefault="00FF3120" w:rsidP="0060103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FF3120">
        <w:rPr>
          <w:rFonts w:eastAsia="Times New Roman" w:cs="Times New Roman"/>
          <w:szCs w:val="30"/>
          <w:lang w:eastAsia="ru-RU"/>
        </w:rPr>
        <w:t>Извещение о проведении общественного обсуждения по вопросу строительства объекта «Бунгало» опубликуется в газете «</w:t>
      </w:r>
      <w:proofErr w:type="gramStart"/>
      <w:r w:rsidRPr="00FF3120">
        <w:rPr>
          <w:rFonts w:eastAsia="Times New Roman" w:cs="Times New Roman"/>
          <w:szCs w:val="30"/>
          <w:lang w:eastAsia="ru-RU"/>
        </w:rPr>
        <w:t xml:space="preserve">Патрыёт» </w:t>
      </w:r>
      <w:r>
        <w:rPr>
          <w:rFonts w:eastAsia="Times New Roman" w:cs="Times New Roman"/>
          <w:szCs w:val="30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30"/>
          <w:lang w:eastAsia="ru-RU"/>
        </w:rPr>
        <w:t xml:space="preserve">                   </w:t>
      </w:r>
      <w:r w:rsidRPr="00FF3120">
        <w:rPr>
          <w:rFonts w:eastAsia="Times New Roman" w:cs="Times New Roman"/>
          <w:szCs w:val="30"/>
          <w:lang w:eastAsia="ru-RU"/>
        </w:rPr>
        <w:t xml:space="preserve">24 декабря 2022 г. и на сайте Ушачского райисполкома </w:t>
      </w:r>
      <w:r w:rsidR="00AC65FF" w:rsidRPr="00FF3120">
        <w:rPr>
          <w:rFonts w:eastAsia="Times New Roman" w:cs="Times New Roman"/>
          <w:szCs w:val="30"/>
          <w:lang w:eastAsia="ru-RU"/>
        </w:rPr>
        <w:t xml:space="preserve">   </w:t>
      </w:r>
      <w:hyperlink r:id="rId6" w:tgtFrame="_blank" w:history="1"/>
      <w:r w:rsidR="00AC65FF" w:rsidRPr="00FF3120">
        <w:rPr>
          <w:rFonts w:eastAsia="Times New Roman" w:cs="Times New Roman"/>
          <w:szCs w:val="30"/>
          <w:lang w:eastAsia="ru-RU"/>
        </w:rPr>
        <w:br/>
      </w:r>
      <w:hyperlink r:id="rId7" w:history="1">
        <w:r w:rsidRPr="00FF3120">
          <w:rPr>
            <w:rStyle w:val="a3"/>
            <w:rFonts w:eastAsia="Times New Roman" w:cs="Times New Roman"/>
            <w:color w:val="auto"/>
            <w:szCs w:val="30"/>
            <w:lang w:val="en-US" w:eastAsia="ru-RU"/>
          </w:rPr>
          <w:t>ideolog</w:t>
        </w:r>
        <w:r w:rsidRPr="00FF3120">
          <w:rPr>
            <w:rStyle w:val="a3"/>
            <w:rFonts w:eastAsia="Times New Roman" w:cs="Times New Roman"/>
            <w:color w:val="auto"/>
            <w:szCs w:val="30"/>
            <w:lang w:eastAsia="ru-RU"/>
          </w:rPr>
          <w:t>_</w:t>
        </w:r>
        <w:r w:rsidRPr="00FF3120">
          <w:rPr>
            <w:rStyle w:val="a3"/>
            <w:rFonts w:eastAsia="Times New Roman" w:cs="Times New Roman"/>
            <w:color w:val="auto"/>
            <w:szCs w:val="30"/>
            <w:lang w:val="en-US" w:eastAsia="ru-RU"/>
          </w:rPr>
          <w:t>ush</w:t>
        </w:r>
        <w:r w:rsidRPr="00FF3120">
          <w:rPr>
            <w:rStyle w:val="a3"/>
            <w:rFonts w:eastAsia="Times New Roman" w:cs="Times New Roman"/>
            <w:color w:val="auto"/>
            <w:szCs w:val="30"/>
            <w:lang w:eastAsia="ru-RU"/>
          </w:rPr>
          <w:t>@vitebsk.by</w:t>
        </w:r>
      </w:hyperlink>
      <w:r w:rsidR="00AC65FF" w:rsidRPr="00FF3120">
        <w:rPr>
          <w:rFonts w:eastAsia="Times New Roman" w:cs="Times New Roman"/>
          <w:szCs w:val="30"/>
          <w:lang w:eastAsia="ru-RU"/>
        </w:rPr>
        <w:t xml:space="preserve">       </w:t>
      </w:r>
    </w:p>
    <w:p w:rsidR="00AC65FF" w:rsidRPr="00FF3120" w:rsidRDefault="00AC65FF" w:rsidP="00AC65FF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FF3120">
        <w:rPr>
          <w:rFonts w:eastAsia="Times New Roman" w:cs="Times New Roman"/>
          <w:szCs w:val="30"/>
          <w:lang w:eastAsia="ru-RU"/>
        </w:rPr>
        <w:lastRenderedPageBreak/>
        <w:t xml:space="preserve">  </w:t>
      </w: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Pr="008255DB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Pr="008255DB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Pr="008255DB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AC65FF" w:rsidRDefault="00AC65FF" w:rsidP="00AC65FF">
      <w:pPr>
        <w:ind w:firstLine="709"/>
        <w:jc w:val="both"/>
        <w:outlineLvl w:val="1"/>
        <w:rPr>
          <w:rFonts w:eastAsia="Times New Roman" w:cs="Times New Roman"/>
          <w:szCs w:val="30"/>
          <w:lang w:eastAsia="ru-RU"/>
        </w:rPr>
      </w:pPr>
    </w:p>
    <w:p w:rsidR="003B04BF" w:rsidRDefault="003B04BF"/>
    <w:sectPr w:rsidR="003B04BF" w:rsidSect="00993F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FF"/>
    <w:rsid w:val="003B04BF"/>
    <w:rsid w:val="0060103C"/>
    <w:rsid w:val="00993F51"/>
    <w:rsid w:val="00A4028C"/>
    <w:rsid w:val="00AC65FF"/>
    <w:rsid w:val="00ED70BB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3F0F5-9F2E-499B-BF78-9D865997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FF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deolog_ush@vitebs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pel.vitebsk-region.gov.by/" TargetMode="External"/><Relationship Id="rId5" Type="http://schemas.openxmlformats.org/officeDocument/2006/relationships/hyperlink" Target="ushrik_ais@vitebsk.by" TargetMode="External"/><Relationship Id="rId4" Type="http://schemas.openxmlformats.org/officeDocument/2006/relationships/hyperlink" Target="mailto:ideolog_ush@vitebsk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2022-12-21T12:28:00Z</dcterms:created>
  <dcterms:modified xsi:type="dcterms:W3CDTF">2022-12-26T08:26:00Z</dcterms:modified>
</cp:coreProperties>
</file>